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A84" w:rsidRDefault="00523A84" w:rsidP="00244981">
      <w:pPr>
        <w:pStyle w:val="berschrift1"/>
        <w:spacing w:before="0" w:after="0" w:line="276" w:lineRule="auto"/>
        <w:jc w:val="left"/>
      </w:pPr>
      <w:r>
        <w:t>Going Deep: Wirtgen Offers</w:t>
      </w:r>
      <w:r w:rsidR="00EC577B">
        <w:t xml:space="preserve"> </w:t>
      </w:r>
      <w:r>
        <w:t xml:space="preserve">Sustainable Solutions to </w:t>
      </w:r>
      <w:r w:rsidR="0080363E">
        <w:t>S</w:t>
      </w:r>
      <w:r w:rsidR="009226F4">
        <w:t xml:space="preserve">oil </w:t>
      </w:r>
      <w:r>
        <w:t>S</w:t>
      </w:r>
      <w:r w:rsidR="009226F4">
        <w:t>tabilization</w:t>
      </w:r>
    </w:p>
    <w:p w:rsidR="00523A84" w:rsidRDefault="00523A84" w:rsidP="008E48D0">
      <w:pPr>
        <w:pStyle w:val="Text"/>
        <w:spacing w:line="276" w:lineRule="auto"/>
        <w:rPr>
          <w:rStyle w:val="Hervorhebung"/>
        </w:rPr>
      </w:pPr>
    </w:p>
    <w:p w:rsidR="009226F4" w:rsidRPr="009226F4" w:rsidRDefault="00523A84" w:rsidP="00A22BF2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R</w:t>
      </w:r>
      <w:r w:rsidR="008E48D0">
        <w:rPr>
          <w:rStyle w:val="Hervorhebung"/>
        </w:rPr>
        <w:t xml:space="preserve">oads need a reliable </w:t>
      </w:r>
      <w:r w:rsidR="003965D1">
        <w:rPr>
          <w:rStyle w:val="Hervorhebung"/>
        </w:rPr>
        <w:t>base</w:t>
      </w:r>
      <w:r w:rsidR="00A76FD3">
        <w:rPr>
          <w:rStyle w:val="Hervorhebung"/>
        </w:rPr>
        <w:t>.</w:t>
      </w:r>
      <w:r w:rsidR="008E48D0">
        <w:rPr>
          <w:rStyle w:val="Hervorhebung"/>
        </w:rPr>
        <w:t xml:space="preserve"> That's why the load-bearing capacity of the soil must be </w:t>
      </w:r>
      <w:r w:rsidR="003965D1">
        <w:rPr>
          <w:rStyle w:val="Hervorhebung"/>
        </w:rPr>
        <w:t xml:space="preserve">assured </w:t>
      </w:r>
      <w:r w:rsidR="008E48D0">
        <w:rPr>
          <w:rStyle w:val="Hervorhebung"/>
        </w:rPr>
        <w:t xml:space="preserve">before every road construction project. </w:t>
      </w:r>
      <w:r w:rsidR="003965D1" w:rsidRPr="003965D1">
        <w:rPr>
          <w:rStyle w:val="Hervorhebung"/>
        </w:rPr>
        <w:t>Soil stabilizers transform soils with insufficient load-bearing capacity into ground with ideal properties for paving and compacting.</w:t>
      </w:r>
      <w:r>
        <w:rPr>
          <w:rStyle w:val="Hervorhebung"/>
        </w:rPr>
        <w:t xml:space="preserve"> </w:t>
      </w:r>
      <w:r w:rsidR="008E48D0">
        <w:rPr>
          <w:rStyle w:val="Hervorhebung"/>
        </w:rPr>
        <w:t xml:space="preserve">Wirtgen </w:t>
      </w:r>
      <w:r>
        <w:rPr>
          <w:rStyle w:val="Hervorhebung"/>
        </w:rPr>
        <w:t xml:space="preserve">has the right environmentally sustainable </w:t>
      </w:r>
      <w:r w:rsidR="008E48D0">
        <w:rPr>
          <w:rStyle w:val="Hervorhebung"/>
        </w:rPr>
        <w:t xml:space="preserve">solution for every soil stabilization task. At </w:t>
      </w:r>
      <w:proofErr w:type="spellStart"/>
      <w:r w:rsidR="0015077B">
        <w:rPr>
          <w:rStyle w:val="Hervorhebung"/>
        </w:rPr>
        <w:t>Conexpo</w:t>
      </w:r>
      <w:proofErr w:type="spellEnd"/>
      <w:r>
        <w:rPr>
          <w:rStyle w:val="Hervorhebung"/>
        </w:rPr>
        <w:t>-Con/</w:t>
      </w:r>
      <w:proofErr w:type="spellStart"/>
      <w:r>
        <w:rPr>
          <w:rStyle w:val="Hervorhebung"/>
        </w:rPr>
        <w:t>Agg</w:t>
      </w:r>
      <w:proofErr w:type="spellEnd"/>
      <w:r>
        <w:rPr>
          <w:rStyle w:val="Hervorhebung"/>
        </w:rPr>
        <w:t xml:space="preserve"> 2017</w:t>
      </w:r>
      <w:r w:rsidR="008E48D0">
        <w:rPr>
          <w:rStyle w:val="Hervorhebung"/>
        </w:rPr>
        <w:t xml:space="preserve">, Wirtgen is presenting </w:t>
      </w:r>
      <w:r w:rsidR="0015077B">
        <w:rPr>
          <w:rStyle w:val="Hervorhebung"/>
        </w:rPr>
        <w:t xml:space="preserve">the powerhouse </w:t>
      </w:r>
      <w:r w:rsidR="0015077B" w:rsidRPr="0015077B">
        <w:rPr>
          <w:rStyle w:val="Hervorhebung"/>
        </w:rPr>
        <w:t>WR 250</w:t>
      </w:r>
      <w:r w:rsidR="0015077B">
        <w:rPr>
          <w:rStyle w:val="Hervorhebung"/>
        </w:rPr>
        <w:t xml:space="preserve">, one of three models </w:t>
      </w:r>
      <w:r w:rsidR="008E48D0">
        <w:rPr>
          <w:rStyle w:val="Hervorhebung"/>
        </w:rPr>
        <w:t xml:space="preserve">of the WR series. </w:t>
      </w:r>
    </w:p>
    <w:p w:rsidR="00523A84" w:rsidRDefault="00523A84" w:rsidP="00A22BF2">
      <w:pPr>
        <w:pStyle w:val="Text"/>
        <w:spacing w:line="276" w:lineRule="auto"/>
        <w:rPr>
          <w:rStyle w:val="Hervorhebung"/>
          <w:b w:val="0"/>
        </w:rPr>
      </w:pPr>
    </w:p>
    <w:p w:rsidR="009226F4" w:rsidRPr="00207239" w:rsidRDefault="003965D1" w:rsidP="00A22BF2">
      <w:pPr>
        <w:pStyle w:val="Text"/>
        <w:spacing w:line="276" w:lineRule="auto"/>
        <w:rPr>
          <w:rStyle w:val="Hervorhebung"/>
        </w:rPr>
      </w:pPr>
      <w:r w:rsidRPr="00207239">
        <w:rPr>
          <w:rStyle w:val="Hervorhebung"/>
        </w:rPr>
        <w:t>W</w:t>
      </w:r>
      <w:r w:rsidR="009226F4" w:rsidRPr="00207239">
        <w:rPr>
          <w:rStyle w:val="Hervorhebung"/>
        </w:rPr>
        <w:t xml:space="preserve">heeled soil stabilizers </w:t>
      </w:r>
    </w:p>
    <w:p w:rsidR="00523A84" w:rsidRDefault="00CB1247" w:rsidP="00A22BF2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The </w:t>
      </w:r>
      <w:r w:rsidRPr="00523A84">
        <w:rPr>
          <w:rStyle w:val="Hervorhebung"/>
        </w:rPr>
        <w:t>WR 200</w:t>
      </w:r>
      <w:r w:rsidR="00E44C6C">
        <w:rPr>
          <w:rStyle w:val="Hervorhebung"/>
        </w:rPr>
        <w:t>i</w:t>
      </w:r>
      <w:r w:rsidRPr="00523A84">
        <w:rPr>
          <w:rStyle w:val="Hervorhebung"/>
        </w:rPr>
        <w:t xml:space="preserve">, </w:t>
      </w:r>
      <w:r w:rsidR="00EC577B" w:rsidRPr="00EC577B">
        <w:rPr>
          <w:rStyle w:val="Hervorhebung"/>
        </w:rPr>
        <w:t>WR 200</w:t>
      </w:r>
      <w:r w:rsidR="00EC577B">
        <w:rPr>
          <w:rStyle w:val="Hervorhebung"/>
        </w:rPr>
        <w:t xml:space="preserve"> </w:t>
      </w:r>
      <w:proofErr w:type="spellStart"/>
      <w:r w:rsidR="00EC577B">
        <w:rPr>
          <w:rStyle w:val="Hervorhebung"/>
        </w:rPr>
        <w:t>XL</w:t>
      </w:r>
      <w:r w:rsidR="00EC577B" w:rsidRPr="00EC577B">
        <w:rPr>
          <w:rStyle w:val="Hervorhebung"/>
        </w:rPr>
        <w:t>i</w:t>
      </w:r>
      <w:proofErr w:type="spellEnd"/>
      <w:r w:rsidR="00EC577B">
        <w:rPr>
          <w:rStyle w:val="Hervorhebung"/>
        </w:rPr>
        <w:t xml:space="preserve">, </w:t>
      </w:r>
      <w:r w:rsidRPr="00523A84">
        <w:rPr>
          <w:rStyle w:val="Hervorhebung"/>
        </w:rPr>
        <w:t>WR 240</w:t>
      </w:r>
      <w:r w:rsidR="00E44C6C">
        <w:rPr>
          <w:rStyle w:val="Hervorhebung"/>
        </w:rPr>
        <w:t>i</w:t>
      </w:r>
      <w:r>
        <w:rPr>
          <w:rStyle w:val="Hervorhebung"/>
          <w:b w:val="0"/>
        </w:rPr>
        <w:t xml:space="preserve"> and </w:t>
      </w:r>
      <w:r w:rsidRPr="00523A84">
        <w:rPr>
          <w:rStyle w:val="Hervorhebung"/>
        </w:rPr>
        <w:t xml:space="preserve">WR 250 </w:t>
      </w:r>
      <w:r>
        <w:rPr>
          <w:rStyle w:val="Hervorhebung"/>
          <w:b w:val="0"/>
        </w:rPr>
        <w:t xml:space="preserve">models are ideally suited for </w:t>
      </w:r>
      <w:r w:rsidR="00523A84">
        <w:rPr>
          <w:rStyle w:val="Hervorhebung"/>
          <w:b w:val="0"/>
        </w:rPr>
        <w:t xml:space="preserve">efficiently </w:t>
      </w:r>
      <w:r>
        <w:rPr>
          <w:rStyle w:val="Hervorhebung"/>
          <w:b w:val="0"/>
        </w:rPr>
        <w:t xml:space="preserve">stabilizing </w:t>
      </w:r>
      <w:r w:rsidR="003965D1" w:rsidRPr="003965D1">
        <w:rPr>
          <w:rStyle w:val="Hervorhebung"/>
          <w:b w:val="0"/>
        </w:rPr>
        <w:t>soils with insufficient load-bearing capacity</w:t>
      </w:r>
      <w:r w:rsidR="003965D1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 xml:space="preserve">over a large </w:t>
      </w:r>
      <w:r w:rsidR="00523A84">
        <w:rPr>
          <w:rStyle w:val="Hervorhebung"/>
          <w:b w:val="0"/>
        </w:rPr>
        <w:t>area. Cement, lime, water or asphalt emulsion may be</w:t>
      </w:r>
      <w:r>
        <w:rPr>
          <w:rStyle w:val="Hervorhebung"/>
          <w:b w:val="0"/>
        </w:rPr>
        <w:t xml:space="preserve"> used as additives and </w:t>
      </w:r>
      <w:r w:rsidR="003965D1">
        <w:rPr>
          <w:rStyle w:val="Hervorhebung"/>
          <w:b w:val="0"/>
        </w:rPr>
        <w:t>binding agents</w:t>
      </w:r>
      <w:r>
        <w:rPr>
          <w:rStyle w:val="Hervorhebung"/>
          <w:b w:val="0"/>
        </w:rPr>
        <w:t>.</w:t>
      </w:r>
    </w:p>
    <w:p w:rsidR="00523A84" w:rsidRDefault="00523A84" w:rsidP="00A22BF2">
      <w:pPr>
        <w:pStyle w:val="Text"/>
        <w:spacing w:line="276" w:lineRule="auto"/>
        <w:rPr>
          <w:rStyle w:val="Hervorhebung"/>
          <w:b w:val="0"/>
        </w:rPr>
      </w:pPr>
    </w:p>
    <w:p w:rsidR="00C1451A" w:rsidRDefault="00CB1247" w:rsidP="00A22BF2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With their powerful milling and mixing rotors, Wirtgen soil stabilizers mix </w:t>
      </w:r>
      <w:r w:rsidR="003965D1">
        <w:rPr>
          <w:rStyle w:val="Hervorhebung"/>
          <w:b w:val="0"/>
        </w:rPr>
        <w:t xml:space="preserve">pre-spread binding agents </w:t>
      </w:r>
      <w:r>
        <w:rPr>
          <w:rStyle w:val="Hervorhebung"/>
          <w:b w:val="0"/>
        </w:rPr>
        <w:t>in</w:t>
      </w:r>
      <w:r w:rsidR="003965D1">
        <w:rPr>
          <w:rStyle w:val="Hervorhebung"/>
          <w:b w:val="0"/>
        </w:rPr>
        <w:t>to</w:t>
      </w:r>
      <w:r>
        <w:rPr>
          <w:rStyle w:val="Hervorhebung"/>
          <w:b w:val="0"/>
        </w:rPr>
        <w:t xml:space="preserve"> the existing soil</w:t>
      </w:r>
      <w:r w:rsidR="003965D1">
        <w:rPr>
          <w:rStyle w:val="Hervorhebung"/>
          <w:b w:val="0"/>
        </w:rPr>
        <w:t xml:space="preserve"> at working depths of up to </w:t>
      </w:r>
      <w:r w:rsidR="00523A84">
        <w:rPr>
          <w:rStyle w:val="Hervorhebung"/>
          <w:b w:val="0"/>
        </w:rPr>
        <w:t>22 in.</w:t>
      </w:r>
      <w:r w:rsidR="00E44C6C">
        <w:rPr>
          <w:rStyle w:val="Hervorhebung"/>
          <w:b w:val="0"/>
        </w:rPr>
        <w:t xml:space="preserve"> (560 mm)</w:t>
      </w:r>
      <w:r>
        <w:rPr>
          <w:rStyle w:val="Hervorhebung"/>
          <w:b w:val="0"/>
        </w:rPr>
        <w:t>, transforming it into a high-</w:t>
      </w:r>
      <w:r w:rsidR="003965D1">
        <w:rPr>
          <w:rStyle w:val="Hervorhebung"/>
          <w:b w:val="0"/>
        </w:rPr>
        <w:t>quality</w:t>
      </w:r>
      <w:r>
        <w:rPr>
          <w:rStyle w:val="Hervorhebung"/>
          <w:b w:val="0"/>
        </w:rPr>
        <w:t xml:space="preserve"> </w:t>
      </w:r>
      <w:r w:rsidR="003965D1">
        <w:rPr>
          <w:rStyle w:val="Hervorhebung"/>
          <w:b w:val="0"/>
        </w:rPr>
        <w:t xml:space="preserve">construction </w:t>
      </w:r>
      <w:r>
        <w:rPr>
          <w:rStyle w:val="Hervorhebung"/>
          <w:b w:val="0"/>
        </w:rPr>
        <w:t>material</w:t>
      </w:r>
      <w:r w:rsidR="003965D1">
        <w:rPr>
          <w:rStyle w:val="Hervorhebung"/>
          <w:b w:val="0"/>
        </w:rPr>
        <w:t xml:space="preserve"> in an in-situ process</w:t>
      </w:r>
      <w:r>
        <w:rPr>
          <w:rStyle w:val="Hervorhebung"/>
          <w:b w:val="0"/>
        </w:rPr>
        <w:t xml:space="preserve">. </w:t>
      </w:r>
      <w:r w:rsidR="00E44C6C" w:rsidRPr="00E44C6C">
        <w:rPr>
          <w:rStyle w:val="Hervorhebung"/>
          <w:b w:val="0"/>
        </w:rPr>
        <w:t xml:space="preserve">The soil is improved by the addition of lime and stabilized with cement. The homogeneous soil-binding agent mixture that is produced </w:t>
      </w:r>
      <w:r>
        <w:rPr>
          <w:rStyle w:val="Hervorhebung"/>
          <w:b w:val="0"/>
        </w:rPr>
        <w:t xml:space="preserve">offers </w:t>
      </w:r>
      <w:r w:rsidR="00E84F4D" w:rsidRPr="00E84F4D">
        <w:rPr>
          <w:rStyle w:val="Hervorhebung"/>
          <w:b w:val="0"/>
        </w:rPr>
        <w:t>high tensile, compressive and shear strength</w:t>
      </w:r>
      <w:r w:rsidR="00523A84">
        <w:rPr>
          <w:rStyle w:val="Hervorhebung"/>
          <w:b w:val="0"/>
        </w:rPr>
        <w:t>s</w:t>
      </w:r>
      <w:r w:rsidR="00E84F4D" w:rsidRPr="00E84F4D">
        <w:rPr>
          <w:rStyle w:val="Hervorhebung"/>
          <w:b w:val="0"/>
        </w:rPr>
        <w:t>, long-term resistance to water and frost</w:t>
      </w:r>
      <w:r w:rsidR="00523A84">
        <w:rPr>
          <w:rStyle w:val="Hervorhebung"/>
          <w:b w:val="0"/>
        </w:rPr>
        <w:t xml:space="preserve">, and </w:t>
      </w:r>
      <w:r w:rsidR="00E84F4D" w:rsidRPr="00E84F4D">
        <w:rPr>
          <w:rStyle w:val="Hervorhebung"/>
          <w:b w:val="0"/>
        </w:rPr>
        <w:t>volume stability</w:t>
      </w:r>
      <w:r>
        <w:rPr>
          <w:rStyle w:val="Hervorhebung"/>
          <w:b w:val="0"/>
        </w:rPr>
        <w:t xml:space="preserve">. </w:t>
      </w:r>
      <w:r w:rsidR="00DF5E96">
        <w:t>Typical applications include the construction of paths, roads, motorways, foundations, parking lots, sports grounds, industrial parks or facilities, airports, embankments, backfills or landfills</w:t>
      </w:r>
      <w:r w:rsidR="00523A84">
        <w:t>.</w:t>
      </w:r>
    </w:p>
    <w:p w:rsidR="008E48D0" w:rsidRPr="00C1451A" w:rsidRDefault="008E48D0" w:rsidP="00A22BF2">
      <w:pPr>
        <w:pStyle w:val="Text"/>
        <w:spacing w:line="276" w:lineRule="auto"/>
        <w:rPr>
          <w:rStyle w:val="Hervorhebung"/>
          <w:b w:val="0"/>
        </w:rPr>
      </w:pPr>
    </w:p>
    <w:p w:rsidR="00927822" w:rsidRPr="0074377B" w:rsidRDefault="00523A84" w:rsidP="00A22BF2">
      <w:pPr>
        <w:pStyle w:val="Text"/>
        <w:spacing w:line="276" w:lineRule="auto"/>
        <w:rPr>
          <w:rStyle w:val="Hervorhebung"/>
          <w:b w:val="0"/>
        </w:rPr>
      </w:pPr>
      <w:r w:rsidRPr="0074377B">
        <w:rPr>
          <w:rStyle w:val="Hervorhebung"/>
          <w:b w:val="0"/>
        </w:rPr>
        <w:t>As</w:t>
      </w:r>
      <w:r w:rsidR="00C27C23" w:rsidRPr="0074377B">
        <w:rPr>
          <w:rStyle w:val="Hervorhebung"/>
          <w:b w:val="0"/>
        </w:rPr>
        <w:t xml:space="preserve"> the process makes use of existing soil material and only </w:t>
      </w:r>
      <w:r w:rsidR="00C46ECA" w:rsidRPr="0074377B">
        <w:rPr>
          <w:rStyle w:val="Hervorhebung"/>
          <w:b w:val="0"/>
        </w:rPr>
        <w:t xml:space="preserve">requires the mixing </w:t>
      </w:r>
      <w:r w:rsidR="00C27C23" w:rsidRPr="0074377B">
        <w:rPr>
          <w:rStyle w:val="Hervorhebung"/>
          <w:b w:val="0"/>
        </w:rPr>
        <w:t xml:space="preserve">in </w:t>
      </w:r>
      <w:r w:rsidR="00C46ECA" w:rsidRPr="0074377B">
        <w:rPr>
          <w:rStyle w:val="Hervorhebung"/>
          <w:b w:val="0"/>
        </w:rPr>
        <w:t xml:space="preserve">of </w:t>
      </w:r>
      <w:r w:rsidR="00C27C23" w:rsidRPr="0074377B">
        <w:rPr>
          <w:rStyle w:val="Hervorhebung"/>
          <w:b w:val="0"/>
        </w:rPr>
        <w:t>additives, 100</w:t>
      </w:r>
      <w:r w:rsidRPr="0074377B">
        <w:rPr>
          <w:rStyle w:val="Hervorhebung"/>
          <w:b w:val="0"/>
        </w:rPr>
        <w:t xml:space="preserve"> percent</w:t>
      </w:r>
      <w:r w:rsidR="00C27C23" w:rsidRPr="0074377B">
        <w:rPr>
          <w:rStyle w:val="Hervorhebung"/>
          <w:b w:val="0"/>
        </w:rPr>
        <w:t xml:space="preserve"> of the reclaimed, bound and unbound material is reused. </w:t>
      </w:r>
      <w:r w:rsidRPr="0074377B">
        <w:rPr>
          <w:rStyle w:val="Hervorhebung"/>
          <w:b w:val="0"/>
        </w:rPr>
        <w:t xml:space="preserve">Eliminating the parade of haul </w:t>
      </w:r>
      <w:r w:rsidR="00221DF4" w:rsidRPr="0074377B">
        <w:rPr>
          <w:rStyle w:val="Hervorhebung"/>
          <w:b w:val="0"/>
        </w:rPr>
        <w:t>truck</w:t>
      </w:r>
      <w:r w:rsidRPr="0074377B">
        <w:rPr>
          <w:rStyle w:val="Hervorhebung"/>
          <w:b w:val="0"/>
        </w:rPr>
        <w:t xml:space="preserve">s and their fuel consumption, exhaust and traffic congestion, soil stabilization method with Wirtgen equipment </w:t>
      </w:r>
      <w:r w:rsidR="00C46ECA" w:rsidRPr="0074377B">
        <w:rPr>
          <w:rStyle w:val="Hervorhebung"/>
          <w:b w:val="0"/>
        </w:rPr>
        <w:t xml:space="preserve">has a much smaller carbon footprint than </w:t>
      </w:r>
      <w:r w:rsidRPr="0074377B">
        <w:rPr>
          <w:rStyle w:val="Hervorhebung"/>
          <w:b w:val="0"/>
        </w:rPr>
        <w:t>a complete soil exchange. What's</w:t>
      </w:r>
      <w:r w:rsidR="00C27C23" w:rsidRPr="0074377B">
        <w:rPr>
          <w:rStyle w:val="Hervorhebung"/>
          <w:b w:val="0"/>
        </w:rPr>
        <w:t xml:space="preserve"> more, the rapid, space-saving process minimizes construction times and disruption to</w:t>
      </w:r>
      <w:r w:rsidRPr="0074377B">
        <w:rPr>
          <w:rStyle w:val="Hervorhebung"/>
          <w:b w:val="0"/>
        </w:rPr>
        <w:t xml:space="preserve"> work zone</w:t>
      </w:r>
      <w:r w:rsidR="00C27C23" w:rsidRPr="0074377B">
        <w:rPr>
          <w:rStyle w:val="Hervorhebung"/>
          <w:b w:val="0"/>
        </w:rPr>
        <w:t xml:space="preserve"> traffic. Wirtgen offers the right machine for each construction project.</w:t>
      </w:r>
    </w:p>
    <w:p w:rsidR="00927822" w:rsidRDefault="00927822" w:rsidP="00A22BF2">
      <w:pPr>
        <w:pStyle w:val="Text"/>
        <w:spacing w:line="276" w:lineRule="auto"/>
        <w:rPr>
          <w:rStyle w:val="Hervorhebung"/>
          <w:b w:val="0"/>
        </w:rPr>
      </w:pPr>
    </w:p>
    <w:p w:rsidR="000C5ED2" w:rsidRPr="000D784E" w:rsidRDefault="00927822" w:rsidP="00A22BF2">
      <w:pPr>
        <w:pStyle w:val="Text"/>
        <w:spacing w:line="276" w:lineRule="auto"/>
        <w:rPr>
          <w:rStyle w:val="Hervorhebung"/>
          <w:i/>
        </w:rPr>
      </w:pPr>
      <w:r w:rsidRPr="000D784E">
        <w:rPr>
          <w:rStyle w:val="Hervorhebung"/>
          <w:i/>
        </w:rPr>
        <w:t>WR 240</w:t>
      </w:r>
      <w:r w:rsidR="00153A22" w:rsidRPr="000D784E">
        <w:rPr>
          <w:rStyle w:val="Hervorhebung"/>
          <w:i/>
        </w:rPr>
        <w:t>i</w:t>
      </w:r>
      <w:r w:rsidRPr="000D784E">
        <w:rPr>
          <w:rStyle w:val="Hervorhebung"/>
          <w:i/>
        </w:rPr>
        <w:t xml:space="preserve">: The </w:t>
      </w:r>
      <w:proofErr w:type="spellStart"/>
      <w:r w:rsidR="00153A22" w:rsidRPr="000D784E">
        <w:rPr>
          <w:rStyle w:val="Hervorhebung"/>
          <w:i/>
        </w:rPr>
        <w:t>Allrounder</w:t>
      </w:r>
      <w:proofErr w:type="spellEnd"/>
    </w:p>
    <w:p w:rsidR="0057488A" w:rsidRDefault="000C5ED2" w:rsidP="0057488A">
      <w:pPr>
        <w:pStyle w:val="Text"/>
        <w:spacing w:line="276" w:lineRule="auto"/>
        <w:rPr>
          <w:rStyle w:val="Hervorhebung"/>
          <w:b w:val="0"/>
        </w:rPr>
      </w:pPr>
      <w:r w:rsidRPr="000C5ED2">
        <w:rPr>
          <w:rStyle w:val="Hervorhebung"/>
          <w:b w:val="0"/>
        </w:rPr>
        <w:t xml:space="preserve">Regarded as the </w:t>
      </w:r>
      <w:proofErr w:type="spellStart"/>
      <w:r w:rsidRPr="000C5ED2">
        <w:rPr>
          <w:rStyle w:val="Hervorhebung"/>
          <w:b w:val="0"/>
        </w:rPr>
        <w:t>allrounder</w:t>
      </w:r>
      <w:proofErr w:type="spellEnd"/>
      <w:r w:rsidRPr="000C5ED2">
        <w:rPr>
          <w:rStyle w:val="Hervorhebung"/>
          <w:b w:val="0"/>
        </w:rPr>
        <w:t xml:space="preserve"> </w:t>
      </w:r>
      <w:r w:rsidR="00523A84">
        <w:rPr>
          <w:rStyle w:val="Hervorhebung"/>
          <w:b w:val="0"/>
        </w:rPr>
        <w:t xml:space="preserve">of the product line, </w:t>
      </w:r>
      <w:r>
        <w:rPr>
          <w:rStyle w:val="Hervorhebung"/>
          <w:b w:val="0"/>
        </w:rPr>
        <w:t>the WR 240i</w:t>
      </w:r>
      <w:r w:rsidR="00C340B6">
        <w:rPr>
          <w:rStyle w:val="Hervorhebung"/>
          <w:b w:val="0"/>
        </w:rPr>
        <w:t xml:space="preserve"> </w:t>
      </w:r>
      <w:r w:rsidR="00DB5E70">
        <w:rPr>
          <w:rStyle w:val="Hervorhebung"/>
          <w:b w:val="0"/>
        </w:rPr>
        <w:t>is</w:t>
      </w:r>
      <w:r w:rsidR="00523A84">
        <w:rPr>
          <w:rStyle w:val="Hervorhebung"/>
          <w:b w:val="0"/>
        </w:rPr>
        <w:t xml:space="preserve"> ideal for </w:t>
      </w:r>
      <w:r w:rsidR="00DB5E70">
        <w:rPr>
          <w:rStyle w:val="Hervorhebung"/>
          <w:b w:val="0"/>
        </w:rPr>
        <w:t xml:space="preserve">stabilization of </w:t>
      </w:r>
      <w:r w:rsidR="00C340B6">
        <w:rPr>
          <w:rStyle w:val="Hervorhebung"/>
          <w:b w:val="0"/>
        </w:rPr>
        <w:t>large areas of insufficiently cohesive soil</w:t>
      </w:r>
      <w:r w:rsidR="00523A84">
        <w:rPr>
          <w:rStyle w:val="Hervorhebung"/>
          <w:b w:val="0"/>
        </w:rPr>
        <w:t xml:space="preserve">, </w:t>
      </w:r>
      <w:r w:rsidR="00927822">
        <w:rPr>
          <w:rStyle w:val="Hervorhebung"/>
          <w:b w:val="0"/>
        </w:rPr>
        <w:t xml:space="preserve">and </w:t>
      </w:r>
      <w:r w:rsidR="00DB5E70">
        <w:rPr>
          <w:rStyle w:val="Hervorhebung"/>
          <w:b w:val="0"/>
        </w:rPr>
        <w:t xml:space="preserve">in </w:t>
      </w:r>
      <w:r w:rsidR="0028708A">
        <w:rPr>
          <w:rStyle w:val="Hervorhebung"/>
          <w:b w:val="0"/>
        </w:rPr>
        <w:t xml:space="preserve">the </w:t>
      </w:r>
      <w:r w:rsidR="00F46CA1">
        <w:rPr>
          <w:rStyle w:val="Hervorhebung"/>
          <w:b w:val="0"/>
        </w:rPr>
        <w:t xml:space="preserve">resource-saving </w:t>
      </w:r>
      <w:r w:rsidR="00DB5E70">
        <w:rPr>
          <w:rStyle w:val="Hervorhebung"/>
          <w:b w:val="0"/>
        </w:rPr>
        <w:t xml:space="preserve">processing </w:t>
      </w:r>
      <w:r w:rsidR="00F46CA1">
        <w:rPr>
          <w:rStyle w:val="Hervorhebung"/>
          <w:b w:val="0"/>
        </w:rPr>
        <w:t xml:space="preserve">of damaged </w:t>
      </w:r>
      <w:r w:rsidR="00927822">
        <w:rPr>
          <w:rStyle w:val="Hervorhebung"/>
          <w:b w:val="0"/>
        </w:rPr>
        <w:t xml:space="preserve">asphalt </w:t>
      </w:r>
      <w:r w:rsidR="00F46CA1">
        <w:rPr>
          <w:rStyle w:val="Hervorhebung"/>
          <w:b w:val="0"/>
        </w:rPr>
        <w:t>pavements</w:t>
      </w:r>
      <w:r w:rsidR="00DB5E70">
        <w:rPr>
          <w:rStyle w:val="Hervorhebung"/>
          <w:b w:val="0"/>
        </w:rPr>
        <w:t xml:space="preserve"> using the cold recycling process</w:t>
      </w:r>
      <w:r w:rsidR="00927822">
        <w:rPr>
          <w:rStyle w:val="Hervorhebung"/>
          <w:b w:val="0"/>
        </w:rPr>
        <w:t xml:space="preserve">. </w:t>
      </w:r>
    </w:p>
    <w:p w:rsidR="00523A84" w:rsidRDefault="00927822" w:rsidP="0057488A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A </w:t>
      </w:r>
      <w:r w:rsidR="0028708A">
        <w:rPr>
          <w:rStyle w:val="Hervorhebung"/>
          <w:b w:val="0"/>
        </w:rPr>
        <w:t xml:space="preserve">multitude </w:t>
      </w:r>
      <w:r>
        <w:rPr>
          <w:rStyle w:val="Hervorhebung"/>
          <w:b w:val="0"/>
        </w:rPr>
        <w:t xml:space="preserve">of new features </w:t>
      </w:r>
      <w:r w:rsidR="0028708A">
        <w:rPr>
          <w:rStyle w:val="Hervorhebung"/>
          <w:b w:val="0"/>
        </w:rPr>
        <w:t xml:space="preserve">give it the edge </w:t>
      </w:r>
      <w:r>
        <w:rPr>
          <w:rStyle w:val="Hervorhebung"/>
          <w:b w:val="0"/>
        </w:rPr>
        <w:t xml:space="preserve">in terms of </w:t>
      </w:r>
      <w:r w:rsidR="0028708A">
        <w:rPr>
          <w:rStyle w:val="Hervorhebung"/>
          <w:b w:val="0"/>
        </w:rPr>
        <w:t xml:space="preserve">performance </w:t>
      </w:r>
      <w:r w:rsidR="00523A84">
        <w:rPr>
          <w:rStyle w:val="Hervorhebung"/>
          <w:b w:val="0"/>
        </w:rPr>
        <w:t>and economy.</w:t>
      </w:r>
    </w:p>
    <w:p w:rsidR="00927822" w:rsidRDefault="00927822" w:rsidP="0057488A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It</w:t>
      </w:r>
      <w:r w:rsidR="00523A84">
        <w:rPr>
          <w:rStyle w:val="Hervorhebung"/>
          <w:b w:val="0"/>
        </w:rPr>
        <w:t xml:space="preserve">'s demonstrated its performance </w:t>
      </w:r>
      <w:r w:rsidR="008252E1">
        <w:rPr>
          <w:rStyle w:val="Hervorhebung"/>
          <w:b w:val="0"/>
        </w:rPr>
        <w:t>on both counts</w:t>
      </w:r>
      <w:r>
        <w:rPr>
          <w:rStyle w:val="Hervorhebung"/>
          <w:b w:val="0"/>
        </w:rPr>
        <w:t xml:space="preserve">, as the overwhelmingly positive feedback from customers confirms. Despite higher productivity, the </w:t>
      </w:r>
      <w:r w:rsidR="0057488A" w:rsidRPr="0057488A">
        <w:rPr>
          <w:rStyle w:val="Hervorhebung"/>
          <w:b w:val="0"/>
        </w:rPr>
        <w:t xml:space="preserve">WR </w:t>
      </w:r>
      <w:proofErr w:type="gramStart"/>
      <w:r w:rsidR="0057488A" w:rsidRPr="0057488A">
        <w:rPr>
          <w:rStyle w:val="Hervorhebung"/>
          <w:b w:val="0"/>
        </w:rPr>
        <w:t xml:space="preserve">240i </w:t>
      </w:r>
      <w:r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lastRenderedPageBreak/>
        <w:t>consumes</w:t>
      </w:r>
      <w:proofErr w:type="gramEnd"/>
      <w:r>
        <w:rPr>
          <w:rStyle w:val="Hervorhebung"/>
          <w:b w:val="0"/>
        </w:rPr>
        <w:t xml:space="preserve"> significantly less fuel thanks to </w:t>
      </w:r>
      <w:r w:rsidR="0028708A">
        <w:rPr>
          <w:rStyle w:val="Hervorhebung"/>
          <w:b w:val="0"/>
        </w:rPr>
        <w:t>advanced</w:t>
      </w:r>
      <w:r>
        <w:rPr>
          <w:rStyle w:val="Hervorhebung"/>
          <w:b w:val="0"/>
        </w:rPr>
        <w:t xml:space="preserve"> engine management, delivering a tangible reduction in </w:t>
      </w:r>
      <w:r w:rsidR="00523A84">
        <w:rPr>
          <w:rStyle w:val="Hervorhebung"/>
          <w:b w:val="0"/>
        </w:rPr>
        <w:t>operating</w:t>
      </w:r>
      <w:r>
        <w:rPr>
          <w:rStyle w:val="Hervorhebung"/>
          <w:b w:val="0"/>
        </w:rPr>
        <w:t xml:space="preserve"> costs. The machine </w:t>
      </w:r>
      <w:r w:rsidR="00523A84">
        <w:rPr>
          <w:rStyle w:val="Hervorhebung"/>
          <w:b w:val="0"/>
        </w:rPr>
        <w:t>operators</w:t>
      </w:r>
      <w:r>
        <w:rPr>
          <w:rStyle w:val="Hervorhebung"/>
          <w:b w:val="0"/>
        </w:rPr>
        <w:t xml:space="preserve"> praise the large, modern cabin and the </w:t>
      </w:r>
      <w:r w:rsidR="0028708A">
        <w:rPr>
          <w:rStyle w:val="Hervorhebung"/>
          <w:b w:val="0"/>
        </w:rPr>
        <w:t xml:space="preserve">resultant </w:t>
      </w:r>
      <w:r w:rsidR="00C340B6">
        <w:rPr>
          <w:rStyle w:val="Hervorhebung"/>
          <w:b w:val="0"/>
        </w:rPr>
        <w:t>all</w:t>
      </w:r>
      <w:r w:rsidR="0057488A">
        <w:rPr>
          <w:rStyle w:val="Hervorhebung"/>
          <w:b w:val="0"/>
        </w:rPr>
        <w:t>-</w:t>
      </w:r>
      <w:r w:rsidR="00523A84">
        <w:rPr>
          <w:rStyle w:val="Hervorhebung"/>
          <w:b w:val="0"/>
        </w:rPr>
        <w:t>a</w:t>
      </w:r>
      <w:r>
        <w:rPr>
          <w:rStyle w:val="Hervorhebung"/>
          <w:b w:val="0"/>
        </w:rPr>
        <w:t>round visibility, the improved maneuverability of the machine</w:t>
      </w:r>
      <w:r w:rsidR="00523A84">
        <w:rPr>
          <w:rStyle w:val="Hervorhebung"/>
          <w:b w:val="0"/>
        </w:rPr>
        <w:t>,</w:t>
      </w:r>
      <w:r>
        <w:rPr>
          <w:rStyle w:val="Hervorhebung"/>
          <w:b w:val="0"/>
        </w:rPr>
        <w:t xml:space="preserve"> and </w:t>
      </w:r>
      <w:r w:rsidR="00523A84">
        <w:rPr>
          <w:rStyle w:val="Hervorhebung"/>
          <w:b w:val="0"/>
        </w:rPr>
        <w:t>its o</w:t>
      </w:r>
      <w:r>
        <w:rPr>
          <w:rStyle w:val="Hervorhebung"/>
          <w:b w:val="0"/>
        </w:rPr>
        <w:t>ptimized ergonomics and intuitive operation.</w:t>
      </w:r>
    </w:p>
    <w:p w:rsidR="00927822" w:rsidRPr="00927822" w:rsidRDefault="00927822" w:rsidP="00A22BF2">
      <w:pPr>
        <w:pStyle w:val="Text"/>
        <w:spacing w:line="276" w:lineRule="auto"/>
        <w:rPr>
          <w:rStyle w:val="Hervorhebung"/>
          <w:b w:val="0"/>
        </w:rPr>
      </w:pPr>
    </w:p>
    <w:p w:rsidR="000D784E" w:rsidRPr="000D784E" w:rsidRDefault="00BA0716" w:rsidP="00A22BF2">
      <w:pPr>
        <w:pStyle w:val="Text"/>
        <w:spacing w:line="276" w:lineRule="auto"/>
        <w:rPr>
          <w:rStyle w:val="Hervorhebung"/>
          <w:i/>
        </w:rPr>
      </w:pPr>
      <w:r w:rsidRPr="000D784E">
        <w:rPr>
          <w:rStyle w:val="Hervorhebung"/>
          <w:i/>
        </w:rPr>
        <w:t>WR 200i</w:t>
      </w:r>
      <w:r w:rsidR="00B064BD">
        <w:rPr>
          <w:rStyle w:val="Hervorhebung"/>
          <w:i/>
        </w:rPr>
        <w:t xml:space="preserve"> and </w:t>
      </w:r>
      <w:r w:rsidR="00B064BD" w:rsidRPr="00B064BD">
        <w:rPr>
          <w:rStyle w:val="Hervorhebung"/>
          <w:i/>
        </w:rPr>
        <w:t xml:space="preserve">WR 200 </w:t>
      </w:r>
      <w:proofErr w:type="spellStart"/>
      <w:r w:rsidR="00B064BD" w:rsidRPr="00B064BD">
        <w:rPr>
          <w:rStyle w:val="Hervorhebung"/>
          <w:i/>
        </w:rPr>
        <w:t>XLi</w:t>
      </w:r>
      <w:proofErr w:type="spellEnd"/>
      <w:r w:rsidR="000D784E" w:rsidRPr="000D784E">
        <w:rPr>
          <w:rStyle w:val="Hervorhebung"/>
          <w:i/>
        </w:rPr>
        <w:t>: Smaller and more compact</w:t>
      </w:r>
    </w:p>
    <w:p w:rsidR="00927822" w:rsidRDefault="000C45A3" w:rsidP="00A22BF2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>T</w:t>
      </w:r>
      <w:r w:rsidR="00927822">
        <w:rPr>
          <w:rStyle w:val="Hervorhebung"/>
          <w:b w:val="0"/>
        </w:rPr>
        <w:t xml:space="preserve">he </w:t>
      </w:r>
      <w:r w:rsidR="00607DA5" w:rsidRPr="00607DA5">
        <w:rPr>
          <w:rStyle w:val="Hervorhebung"/>
          <w:b w:val="0"/>
        </w:rPr>
        <w:t>WR 200</w:t>
      </w:r>
      <w:r w:rsidR="00607DA5">
        <w:rPr>
          <w:rStyle w:val="Hervorhebung"/>
          <w:b w:val="0"/>
        </w:rPr>
        <w:t xml:space="preserve">i </w:t>
      </w:r>
      <w:r>
        <w:rPr>
          <w:rStyle w:val="Hervorhebung"/>
          <w:b w:val="0"/>
        </w:rPr>
        <w:t xml:space="preserve">is the </w:t>
      </w:r>
      <w:r w:rsidR="00927822">
        <w:rPr>
          <w:rStyle w:val="Hervorhebung"/>
          <w:b w:val="0"/>
        </w:rPr>
        <w:t>s</w:t>
      </w:r>
      <w:r w:rsidR="0028708A">
        <w:rPr>
          <w:rStyle w:val="Hervorhebung"/>
          <w:b w:val="0"/>
        </w:rPr>
        <w:t>mallest member of the WR series</w:t>
      </w:r>
      <w:r w:rsidR="00927822">
        <w:rPr>
          <w:rStyle w:val="Hervorhebung"/>
          <w:b w:val="0"/>
        </w:rPr>
        <w:t xml:space="preserve">. The compact </w:t>
      </w:r>
      <w:r w:rsidR="0028708A">
        <w:rPr>
          <w:rStyle w:val="Hervorhebung"/>
          <w:b w:val="0"/>
        </w:rPr>
        <w:t>machine excels</w:t>
      </w:r>
      <w:r w:rsidR="00927822">
        <w:rPr>
          <w:rStyle w:val="Hervorhebung"/>
          <w:b w:val="0"/>
        </w:rPr>
        <w:t xml:space="preserve"> in both cold recycling and soil stabilization, </w:t>
      </w:r>
      <w:r w:rsidR="00C340B6">
        <w:rPr>
          <w:rStyle w:val="Hervorhebung"/>
          <w:b w:val="0"/>
        </w:rPr>
        <w:t xml:space="preserve">truly coming into its own </w:t>
      </w:r>
      <w:r w:rsidR="00927822">
        <w:rPr>
          <w:rStyle w:val="Hervorhebung"/>
          <w:b w:val="0"/>
        </w:rPr>
        <w:t>on small and confined sites</w:t>
      </w:r>
      <w:r w:rsidR="00C340B6">
        <w:rPr>
          <w:rStyle w:val="Hervorhebung"/>
          <w:b w:val="0"/>
        </w:rPr>
        <w:t xml:space="preserve"> thanks to its great maneuverability</w:t>
      </w:r>
      <w:r w:rsidR="00523A84">
        <w:rPr>
          <w:rStyle w:val="Hervorhebung"/>
          <w:b w:val="0"/>
        </w:rPr>
        <w:t xml:space="preserve">. It's </w:t>
      </w:r>
      <w:r w:rsidR="00927822">
        <w:rPr>
          <w:rStyle w:val="Hervorhebung"/>
          <w:b w:val="0"/>
        </w:rPr>
        <w:t xml:space="preserve">also easy to transport, making it ideal for </w:t>
      </w:r>
      <w:r w:rsidR="00DB5E70">
        <w:rPr>
          <w:rStyle w:val="Hervorhebung"/>
          <w:b w:val="0"/>
        </w:rPr>
        <w:t>one-day jobs</w:t>
      </w:r>
      <w:r w:rsidR="00927822">
        <w:rPr>
          <w:rStyle w:val="Hervorhebung"/>
          <w:b w:val="0"/>
        </w:rPr>
        <w:t>.</w:t>
      </w:r>
    </w:p>
    <w:p w:rsidR="00927822" w:rsidRDefault="00927822" w:rsidP="00A22BF2">
      <w:pPr>
        <w:pStyle w:val="Text"/>
        <w:spacing w:line="276" w:lineRule="auto"/>
        <w:rPr>
          <w:rStyle w:val="Hervorhebung"/>
          <w:b w:val="0"/>
        </w:rPr>
      </w:pPr>
    </w:p>
    <w:p w:rsidR="000D784E" w:rsidRDefault="00927822" w:rsidP="00A22BF2">
      <w:pPr>
        <w:pStyle w:val="Text"/>
        <w:spacing w:line="276" w:lineRule="auto"/>
        <w:rPr>
          <w:rStyle w:val="Hervorhebung"/>
          <w:i/>
        </w:rPr>
      </w:pPr>
      <w:r w:rsidRPr="000D784E">
        <w:rPr>
          <w:rStyle w:val="Hervorhebung"/>
          <w:i/>
        </w:rPr>
        <w:t>WR 250: The powerhouse</w:t>
      </w:r>
    </w:p>
    <w:p w:rsidR="008252E1" w:rsidRDefault="00DB5E70" w:rsidP="00A22BF2">
      <w:pPr>
        <w:pStyle w:val="Text"/>
        <w:spacing w:line="276" w:lineRule="auto"/>
      </w:pPr>
      <w:r>
        <w:rPr>
          <w:rStyle w:val="Hervorhebung"/>
          <w:b w:val="0"/>
        </w:rPr>
        <w:t>T</w:t>
      </w:r>
      <w:r w:rsidR="00927822">
        <w:rPr>
          <w:rStyle w:val="Hervorhebung"/>
          <w:b w:val="0"/>
        </w:rPr>
        <w:t>he most powerful machine of the WR generation</w:t>
      </w:r>
      <w:r>
        <w:rPr>
          <w:rStyle w:val="Hervorhebung"/>
          <w:b w:val="0"/>
        </w:rPr>
        <w:t xml:space="preserve"> is the WR 250</w:t>
      </w:r>
      <w:r w:rsidR="00927822">
        <w:rPr>
          <w:rStyle w:val="Hervorhebung"/>
          <w:b w:val="0"/>
        </w:rPr>
        <w:t xml:space="preserve">. The powerhouse is </w:t>
      </w:r>
      <w:r>
        <w:rPr>
          <w:rStyle w:val="Hervorhebung"/>
          <w:b w:val="0"/>
        </w:rPr>
        <w:t xml:space="preserve">designed </w:t>
      </w:r>
      <w:r w:rsidR="00927822">
        <w:rPr>
          <w:rStyle w:val="Hervorhebung"/>
          <w:b w:val="0"/>
        </w:rPr>
        <w:t xml:space="preserve">for </w:t>
      </w:r>
      <w:r>
        <w:rPr>
          <w:rStyle w:val="Hervorhebung"/>
          <w:b w:val="0"/>
        </w:rPr>
        <w:t xml:space="preserve">stabilizing </w:t>
      </w:r>
      <w:r w:rsidR="00927822">
        <w:rPr>
          <w:rStyle w:val="Hervorhebung"/>
          <w:b w:val="0"/>
        </w:rPr>
        <w:t xml:space="preserve">heavy and </w:t>
      </w:r>
      <w:r>
        <w:rPr>
          <w:rStyle w:val="Hervorhebung"/>
          <w:b w:val="0"/>
        </w:rPr>
        <w:t>swampy</w:t>
      </w:r>
      <w:r w:rsidR="00927822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>soils</w:t>
      </w:r>
      <w:r w:rsidR="00927822">
        <w:rPr>
          <w:rStyle w:val="Hervorhebung"/>
          <w:b w:val="0"/>
        </w:rPr>
        <w:t xml:space="preserve"> and shows its strength</w:t>
      </w:r>
      <w:r>
        <w:rPr>
          <w:rStyle w:val="Hervorhebung"/>
          <w:b w:val="0"/>
        </w:rPr>
        <w:t>s</w:t>
      </w:r>
      <w:r w:rsidR="00927822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 xml:space="preserve">to best advantage on </w:t>
      </w:r>
      <w:r w:rsidR="00927822">
        <w:rPr>
          <w:rStyle w:val="Hervorhebung"/>
          <w:b w:val="0"/>
        </w:rPr>
        <w:t xml:space="preserve">recycling and pulverization jobs, </w:t>
      </w:r>
      <w:r>
        <w:t xml:space="preserve">where it turns roadways up to </w:t>
      </w:r>
      <w:r w:rsidR="00607DA5">
        <w:t xml:space="preserve">10 </w:t>
      </w:r>
      <w:r w:rsidR="008252E1">
        <w:t>in.</w:t>
      </w:r>
      <w:r w:rsidR="00022E8C" w:rsidRPr="00022E8C">
        <w:t xml:space="preserve"> </w:t>
      </w:r>
      <w:r w:rsidR="00F2764F" w:rsidRPr="00F2764F">
        <w:t>(25 cm)</w:t>
      </w:r>
      <w:r w:rsidR="00F2764F">
        <w:t xml:space="preserve"> </w:t>
      </w:r>
      <w:r w:rsidR="00607DA5" w:rsidRPr="00607DA5">
        <w:t>thick into homogenous granulate</w:t>
      </w:r>
      <w:r w:rsidR="008252E1">
        <w:t>.</w:t>
      </w:r>
    </w:p>
    <w:p w:rsidR="008252E1" w:rsidRDefault="008252E1" w:rsidP="00A22BF2">
      <w:pPr>
        <w:pStyle w:val="Text"/>
        <w:spacing w:line="276" w:lineRule="auto"/>
      </w:pPr>
    </w:p>
    <w:p w:rsidR="00927822" w:rsidRDefault="00927822" w:rsidP="00A22BF2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A new feature is the option of </w:t>
      </w:r>
      <w:r w:rsidR="00DB5E70">
        <w:rPr>
          <w:rStyle w:val="Hervorhebung"/>
          <w:b w:val="0"/>
        </w:rPr>
        <w:t xml:space="preserve">additionally </w:t>
      </w:r>
      <w:r>
        <w:rPr>
          <w:rStyle w:val="Hervorhebung"/>
          <w:b w:val="0"/>
        </w:rPr>
        <w:t xml:space="preserve">operating the milling drum gearbox from the cabin, </w:t>
      </w:r>
      <w:r w:rsidR="00DB5E70">
        <w:t>making it possible to flexibly activate a number of milling drum speeds</w:t>
      </w:r>
      <w:r>
        <w:rPr>
          <w:rStyle w:val="Hervorhebung"/>
          <w:b w:val="0"/>
        </w:rPr>
        <w:t xml:space="preserve">. Tailored to the high output of the WR 250, the milling drum design </w:t>
      </w:r>
      <w:r w:rsidR="00A10CD9">
        <w:rPr>
          <w:rStyle w:val="Hervorhebung"/>
          <w:b w:val="0"/>
        </w:rPr>
        <w:t xml:space="preserve">helps to </w:t>
      </w:r>
      <w:r>
        <w:rPr>
          <w:rStyle w:val="Hervorhebung"/>
          <w:b w:val="0"/>
        </w:rPr>
        <w:t xml:space="preserve">achieve an outstanding mix quality </w:t>
      </w:r>
      <w:r w:rsidR="00A10CD9">
        <w:rPr>
          <w:rStyle w:val="Hervorhebung"/>
          <w:b w:val="0"/>
        </w:rPr>
        <w:t xml:space="preserve">at </w:t>
      </w:r>
      <w:r>
        <w:rPr>
          <w:rStyle w:val="Hervorhebung"/>
          <w:b w:val="0"/>
        </w:rPr>
        <w:t xml:space="preserve">a high </w:t>
      </w:r>
      <w:r w:rsidR="00A10CD9">
        <w:rPr>
          <w:rStyle w:val="Hervorhebung"/>
          <w:b w:val="0"/>
        </w:rPr>
        <w:t>feed rate</w:t>
      </w:r>
      <w:r>
        <w:rPr>
          <w:rStyle w:val="Hervorhebung"/>
          <w:b w:val="0"/>
        </w:rPr>
        <w:t>.</w:t>
      </w:r>
    </w:p>
    <w:p w:rsidR="008E48D0" w:rsidRDefault="00C27C23" w:rsidP="00A22BF2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 </w:t>
      </w:r>
    </w:p>
    <w:p w:rsidR="008252E1" w:rsidRPr="008252E1" w:rsidRDefault="00B95417" w:rsidP="00A22BF2">
      <w:pPr>
        <w:pStyle w:val="Text"/>
        <w:spacing w:line="276" w:lineRule="auto"/>
        <w:rPr>
          <w:rStyle w:val="Hervorhebung"/>
          <w:i/>
        </w:rPr>
      </w:pPr>
      <w:r w:rsidRPr="008252E1">
        <w:rPr>
          <w:rStyle w:val="Hervorhebung"/>
          <w:i/>
        </w:rPr>
        <w:t>Tractor-towed stabilizers of the WS series</w:t>
      </w:r>
    </w:p>
    <w:p w:rsidR="008252E1" w:rsidRDefault="00DC2DE0" w:rsidP="00A22BF2">
      <w:pPr>
        <w:pStyle w:val="Text"/>
        <w:spacing w:line="276" w:lineRule="auto"/>
      </w:pPr>
      <w:r>
        <w:rPr>
          <w:rStyle w:val="Hervorhebung"/>
          <w:b w:val="0"/>
        </w:rPr>
        <w:t>For soil stabilization</w:t>
      </w:r>
      <w:r w:rsidR="00221DF4">
        <w:rPr>
          <w:rStyle w:val="Hervorhebung"/>
          <w:b w:val="0"/>
        </w:rPr>
        <w:t>,</w:t>
      </w:r>
      <w:r>
        <w:rPr>
          <w:rStyle w:val="Hervorhebung"/>
          <w:b w:val="0"/>
        </w:rPr>
        <w:t xml:space="preserve"> Wirtgen also offers the</w:t>
      </w:r>
      <w:r w:rsidRPr="008252E1">
        <w:rPr>
          <w:rStyle w:val="Hervorhebung"/>
        </w:rPr>
        <w:t xml:space="preserve"> WS 220 </w:t>
      </w:r>
      <w:r>
        <w:rPr>
          <w:rStyle w:val="Hervorhebung"/>
          <w:b w:val="0"/>
        </w:rPr>
        <w:t xml:space="preserve">and </w:t>
      </w:r>
      <w:r w:rsidRPr="008252E1">
        <w:rPr>
          <w:rStyle w:val="Hervorhebung"/>
        </w:rPr>
        <w:t>WS 250</w:t>
      </w:r>
      <w:r>
        <w:rPr>
          <w:rStyle w:val="Hervorhebung"/>
          <w:b w:val="0"/>
        </w:rPr>
        <w:t xml:space="preserve"> tractor-towed stabilizers with working widths of </w:t>
      </w:r>
      <w:r w:rsidR="00022E8C" w:rsidRPr="00022E8C">
        <w:rPr>
          <w:rStyle w:val="Hervorhebung"/>
          <w:b w:val="0"/>
        </w:rPr>
        <w:t>7</w:t>
      </w:r>
      <w:r w:rsidR="009665BF">
        <w:rPr>
          <w:rStyle w:val="Hervorhebung"/>
          <w:b w:val="0"/>
        </w:rPr>
        <w:t xml:space="preserve"> ft., 1 in. as well as </w:t>
      </w:r>
      <w:r w:rsidR="00022E8C" w:rsidRPr="00022E8C">
        <w:rPr>
          <w:rStyle w:val="Hervorhebung"/>
          <w:b w:val="0"/>
        </w:rPr>
        <w:t>8</w:t>
      </w:r>
      <w:r w:rsidR="008252E1">
        <w:rPr>
          <w:rStyle w:val="Hervorhebung"/>
          <w:b w:val="0"/>
        </w:rPr>
        <w:t xml:space="preserve"> ft., 2 in.</w:t>
      </w:r>
      <w:r w:rsidR="009665BF">
        <w:rPr>
          <w:rStyle w:val="Hervorhebung"/>
          <w:b w:val="0"/>
        </w:rPr>
        <w:t xml:space="preserve"> (</w:t>
      </w:r>
      <w:r w:rsidR="009665BF" w:rsidRPr="009665BF">
        <w:rPr>
          <w:rStyle w:val="Hervorhebung"/>
          <w:b w:val="0"/>
        </w:rPr>
        <w:t xml:space="preserve">2.150 mm </w:t>
      </w:r>
      <w:proofErr w:type="spellStart"/>
      <w:r w:rsidR="009665BF" w:rsidRPr="009665BF">
        <w:rPr>
          <w:rStyle w:val="Hervorhebung"/>
          <w:b w:val="0"/>
        </w:rPr>
        <w:t>bzw</w:t>
      </w:r>
      <w:proofErr w:type="spellEnd"/>
      <w:r w:rsidR="009665BF" w:rsidRPr="009665BF">
        <w:rPr>
          <w:rStyle w:val="Hervorhebung"/>
          <w:b w:val="0"/>
        </w:rPr>
        <w:t>. 2.500 mm</w:t>
      </w:r>
      <w:r w:rsidR="009665BF">
        <w:rPr>
          <w:rStyle w:val="Hervorhebung"/>
          <w:b w:val="0"/>
        </w:rPr>
        <w:t>)</w:t>
      </w:r>
      <w:r w:rsidR="008252E1">
        <w:rPr>
          <w:rStyle w:val="Hervorhebung"/>
          <w:b w:val="0"/>
        </w:rPr>
        <w:t>,</w:t>
      </w:r>
      <w:r w:rsidR="00022E8C" w:rsidRPr="00022E8C">
        <w:rPr>
          <w:rStyle w:val="Hervorhebung"/>
          <w:b w:val="0"/>
        </w:rPr>
        <w:t xml:space="preserve"> </w:t>
      </w:r>
      <w:r>
        <w:rPr>
          <w:rStyle w:val="Hervorhebung"/>
          <w:b w:val="0"/>
        </w:rPr>
        <w:t xml:space="preserve">and a working depth of </w:t>
      </w:r>
      <w:r w:rsidR="008252E1">
        <w:rPr>
          <w:rStyle w:val="Hervorhebung"/>
          <w:b w:val="0"/>
        </w:rPr>
        <w:t>up to 20 in</w:t>
      </w:r>
      <w:r w:rsidR="002E5FF5">
        <w:rPr>
          <w:rStyle w:val="Hervorhebung"/>
          <w:b w:val="0"/>
        </w:rPr>
        <w:t>.</w:t>
      </w:r>
      <w:r w:rsidR="00131773" w:rsidRPr="00131773">
        <w:t xml:space="preserve"> </w:t>
      </w:r>
      <w:r w:rsidR="00131773">
        <w:t>(</w:t>
      </w:r>
      <w:r w:rsidR="00131773" w:rsidRPr="00131773">
        <w:rPr>
          <w:rStyle w:val="Hervorhebung"/>
          <w:b w:val="0"/>
        </w:rPr>
        <w:t>0 - 500 mm</w:t>
      </w:r>
      <w:r w:rsidR="00131773">
        <w:rPr>
          <w:rStyle w:val="Hervorhebung"/>
          <w:b w:val="0"/>
        </w:rPr>
        <w:t>).</w:t>
      </w:r>
      <w:r>
        <w:rPr>
          <w:rStyle w:val="Hervorhebung"/>
          <w:b w:val="0"/>
        </w:rPr>
        <w:t xml:space="preserve"> A practical </w:t>
      </w:r>
      <w:r w:rsidR="000B0272">
        <w:rPr>
          <w:rStyle w:val="Hervorhebung"/>
          <w:b w:val="0"/>
        </w:rPr>
        <w:t xml:space="preserve">attachment </w:t>
      </w:r>
      <w:r>
        <w:rPr>
          <w:rStyle w:val="Hervorhebung"/>
          <w:b w:val="0"/>
        </w:rPr>
        <w:t>system for the milling drum unit allows tractors to be transformed into soil stabilizers in a matter of moments.</w:t>
      </w:r>
    </w:p>
    <w:p w:rsidR="008252E1" w:rsidRDefault="008252E1" w:rsidP="00A22BF2">
      <w:pPr>
        <w:pStyle w:val="Text"/>
        <w:spacing w:line="276" w:lineRule="auto"/>
      </w:pPr>
    </w:p>
    <w:p w:rsidR="00CB1247" w:rsidRDefault="00DC2DE0" w:rsidP="00A22BF2">
      <w:pPr>
        <w:pStyle w:val="Text"/>
        <w:spacing w:line="276" w:lineRule="auto"/>
        <w:rPr>
          <w:rStyle w:val="Hervorhebung"/>
          <w:b w:val="0"/>
        </w:rPr>
      </w:pPr>
      <w:r>
        <w:rPr>
          <w:rStyle w:val="Hervorhebung"/>
          <w:b w:val="0"/>
        </w:rPr>
        <w:t xml:space="preserve">The range of applications of Wirtgen's tractor-towed stabilizers is wide and varied. </w:t>
      </w:r>
      <w:r w:rsidR="000B0272">
        <w:rPr>
          <w:rStyle w:val="Hervorhebung"/>
          <w:b w:val="0"/>
        </w:rPr>
        <w:t>For instance, t</w:t>
      </w:r>
      <w:r>
        <w:rPr>
          <w:rStyle w:val="Hervorhebung"/>
          <w:b w:val="0"/>
        </w:rPr>
        <w:t>he machines lend themselves ideally to homogenizing m</w:t>
      </w:r>
      <w:r w:rsidR="000B0272">
        <w:rPr>
          <w:rStyle w:val="Hervorhebung"/>
          <w:b w:val="0"/>
        </w:rPr>
        <w:t>asses that are hard to compact,</w:t>
      </w:r>
      <w:r>
        <w:rPr>
          <w:rStyle w:val="Hervorhebung"/>
          <w:b w:val="0"/>
        </w:rPr>
        <w:t xml:space="preserve"> such as </w:t>
      </w:r>
      <w:r w:rsidR="000B0272">
        <w:rPr>
          <w:rStyle w:val="Hervorhebung"/>
          <w:b w:val="0"/>
        </w:rPr>
        <w:t xml:space="preserve">non-uniform </w:t>
      </w:r>
      <w:r>
        <w:rPr>
          <w:rStyle w:val="Hervorhebung"/>
          <w:b w:val="0"/>
        </w:rPr>
        <w:t xml:space="preserve">soil mixtures. The tractor-towed stabilizers are able to reliably transform even, heavy, sandy or coarse </w:t>
      </w:r>
      <w:r w:rsidR="005414C2">
        <w:rPr>
          <w:rStyle w:val="Hervorhebung"/>
          <w:b w:val="0"/>
        </w:rPr>
        <w:t xml:space="preserve">subgrade material </w:t>
      </w:r>
      <w:r>
        <w:rPr>
          <w:rStyle w:val="Hervorhebung"/>
          <w:b w:val="0"/>
        </w:rPr>
        <w:t xml:space="preserve">into compactable soil </w:t>
      </w:r>
      <w:r w:rsidR="005414C2">
        <w:rPr>
          <w:rStyle w:val="Hervorhebung"/>
          <w:b w:val="0"/>
        </w:rPr>
        <w:t xml:space="preserve">with </w:t>
      </w:r>
      <w:r>
        <w:rPr>
          <w:rStyle w:val="Hervorhebung"/>
          <w:b w:val="0"/>
        </w:rPr>
        <w:t>good paving properties.</w:t>
      </w:r>
    </w:p>
    <w:p w:rsidR="00CB1247" w:rsidRDefault="00CB1247">
      <w:pPr>
        <w:rPr>
          <w:rStyle w:val="Hervorhebung"/>
          <w:b w:val="0"/>
          <w:sz w:val="22"/>
        </w:rPr>
      </w:pPr>
    </w:p>
    <w:p w:rsidR="008B5C56" w:rsidRDefault="008B5C56">
      <w:pPr>
        <w:rPr>
          <w:rStyle w:val="Hervorhebung"/>
          <w:b w:val="0"/>
          <w:sz w:val="22"/>
        </w:rPr>
      </w:pPr>
      <w:r>
        <w:rPr>
          <w:rStyle w:val="Hervorhebung"/>
          <w:b w:val="0"/>
          <w:sz w:val="22"/>
        </w:rPr>
        <w:br w:type="page"/>
      </w:r>
    </w:p>
    <w:p w:rsidR="00D166AC" w:rsidRDefault="00A22BF2" w:rsidP="00C644CA">
      <w:pPr>
        <w:pStyle w:val="HeadlineFotos"/>
      </w:pPr>
      <w:r>
        <w:rPr>
          <w:rFonts w:ascii="Verdana" w:hAnsi="Verdana"/>
          <w:caps w:val="0"/>
        </w:rPr>
        <w:lastRenderedPageBreak/>
        <w:t>IMAGES</w:t>
      </w:r>
      <w:r w:rsidR="002844EF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3"/>
        <w:gridCol w:w="4815"/>
      </w:tblGrid>
      <w:tr w:rsidR="003C485D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D166AC" w:rsidP="00D166AC">
            <w:r>
              <w:rPr>
                <w:noProof/>
                <w:lang w:val="de-DE" w:eastAsia="de-DE" w:bidi="ar-SA"/>
              </w:rPr>
              <w:drawing>
                <wp:inline distT="0" distB="0" distL="0" distR="0">
                  <wp:extent cx="2668376" cy="1779219"/>
                  <wp:effectExtent l="0" t="0" r="0" b="0"/>
                  <wp:docPr id="2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6" cy="17792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166AC" w:rsidRDefault="00794938" w:rsidP="00D166AC">
            <w:pPr>
              <w:pStyle w:val="berschrift3"/>
              <w:outlineLvl w:val="2"/>
            </w:pPr>
            <w:r>
              <w:t>WR250_01876_HI</w:t>
            </w:r>
          </w:p>
          <w:p w:rsidR="00D166AC" w:rsidRPr="005B3697" w:rsidRDefault="00391393" w:rsidP="00734FEC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With an engine power of </w:t>
            </w:r>
            <w:r w:rsidR="008252E1">
              <w:rPr>
                <w:sz w:val="20"/>
              </w:rPr>
              <w:t xml:space="preserve">766 </w:t>
            </w:r>
            <w:r w:rsidR="002D339C">
              <w:rPr>
                <w:sz w:val="20"/>
              </w:rPr>
              <w:t>HP</w:t>
            </w:r>
            <w:r w:rsidR="008252E1">
              <w:rPr>
                <w:sz w:val="20"/>
              </w:rPr>
              <w:t xml:space="preserve"> (</w:t>
            </w:r>
            <w:r w:rsidR="002D339C">
              <w:rPr>
                <w:sz w:val="20"/>
              </w:rPr>
              <w:t>777 PS</w:t>
            </w:r>
            <w:r w:rsidR="008252E1">
              <w:rPr>
                <w:sz w:val="20"/>
              </w:rPr>
              <w:t xml:space="preserve">) </w:t>
            </w:r>
            <w:r>
              <w:rPr>
                <w:sz w:val="20"/>
              </w:rPr>
              <w:t xml:space="preserve">the WR 250 is the most powerful member of the </w:t>
            </w:r>
            <w:r w:rsidR="00734FEC">
              <w:rPr>
                <w:sz w:val="20"/>
              </w:rPr>
              <w:t xml:space="preserve">wheeled </w:t>
            </w:r>
            <w:r w:rsidR="00A16FEE">
              <w:rPr>
                <w:sz w:val="20"/>
              </w:rPr>
              <w:t xml:space="preserve">Wirtgen </w:t>
            </w:r>
            <w:r>
              <w:rPr>
                <w:sz w:val="20"/>
              </w:rPr>
              <w:t xml:space="preserve">cold recyclers and soil stabilizers. The powerhouse operates effortlessly over a width of </w:t>
            </w:r>
            <w:r w:rsidR="00EC5C86" w:rsidRPr="00EC5C86">
              <w:rPr>
                <w:sz w:val="20"/>
              </w:rPr>
              <w:t>7</w:t>
            </w:r>
            <w:r w:rsidR="00741193">
              <w:rPr>
                <w:sz w:val="20"/>
              </w:rPr>
              <w:t xml:space="preserve"> ft., 10 in. (</w:t>
            </w:r>
            <w:r w:rsidR="00741193" w:rsidRPr="00DD7455">
              <w:rPr>
                <w:sz w:val="20"/>
              </w:rPr>
              <w:t>2.400 mm</w:t>
            </w:r>
            <w:r w:rsidR="00741193">
              <w:rPr>
                <w:sz w:val="20"/>
              </w:rPr>
              <w:t>)</w:t>
            </w:r>
            <w:r w:rsidR="00EC5C86" w:rsidRPr="00EC5C86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and depth of up to </w:t>
            </w:r>
            <w:r w:rsidR="008252E1">
              <w:rPr>
                <w:sz w:val="20"/>
              </w:rPr>
              <w:t>22 in. (</w:t>
            </w:r>
            <w:r>
              <w:rPr>
                <w:sz w:val="20"/>
              </w:rPr>
              <w:t>560 mm</w:t>
            </w:r>
            <w:r w:rsidR="008252E1">
              <w:rPr>
                <w:sz w:val="20"/>
              </w:rPr>
              <w:t>)</w:t>
            </w:r>
            <w:r>
              <w:rPr>
                <w:sz w:val="20"/>
              </w:rPr>
              <w:t xml:space="preserve"> in heavy and boggy soil. </w:t>
            </w:r>
          </w:p>
        </w:tc>
      </w:tr>
    </w:tbl>
    <w:p w:rsidR="00D166AC" w:rsidRDefault="00D166AC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3"/>
        <w:gridCol w:w="4815"/>
      </w:tblGrid>
      <w:tr w:rsidR="003C485D" w:rsidRPr="005B3697" w:rsidTr="000B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12C6" w:rsidRPr="00D166AC" w:rsidRDefault="00D112C6" w:rsidP="000B0272">
            <w:r>
              <w:rPr>
                <w:noProof/>
                <w:lang w:val="de-DE" w:eastAsia="de-DE" w:bidi="ar-SA"/>
              </w:rPr>
              <w:drawing>
                <wp:inline distT="0" distB="0" distL="0" distR="0">
                  <wp:extent cx="2667000" cy="1905000"/>
                  <wp:effectExtent l="0" t="0" r="0" b="0"/>
                  <wp:docPr id="4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6108" cy="19043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112C6" w:rsidRDefault="00794938" w:rsidP="000B0272">
            <w:pPr>
              <w:pStyle w:val="berschrift3"/>
              <w:outlineLvl w:val="2"/>
            </w:pPr>
            <w:r>
              <w:t>WR240_02316_HI</w:t>
            </w:r>
          </w:p>
          <w:p w:rsidR="00B37155" w:rsidRDefault="009E225C" w:rsidP="00053505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T</w:t>
            </w:r>
            <w:r w:rsidR="00CB0CA9">
              <w:rPr>
                <w:sz w:val="20"/>
              </w:rPr>
              <w:t>hanks to its small dimensions and light weight, the compact WR 200</w:t>
            </w:r>
            <w:r w:rsidR="00FD5BD4">
              <w:rPr>
                <w:sz w:val="20"/>
              </w:rPr>
              <w:t>i</w:t>
            </w:r>
            <w:r w:rsidR="00CB0CA9">
              <w:rPr>
                <w:sz w:val="20"/>
              </w:rPr>
              <w:t xml:space="preserve"> is easy to transport. Its range of </w:t>
            </w:r>
            <w:r>
              <w:rPr>
                <w:sz w:val="20"/>
              </w:rPr>
              <w:t xml:space="preserve">applications </w:t>
            </w:r>
            <w:r w:rsidR="00CB0CA9">
              <w:rPr>
                <w:sz w:val="20"/>
              </w:rPr>
              <w:t>extends from soil stabilization to cold recycling.</w:t>
            </w:r>
          </w:p>
          <w:p w:rsidR="00B37155" w:rsidRPr="005B3697" w:rsidRDefault="00B37155" w:rsidP="002760DB">
            <w:pPr>
              <w:pStyle w:val="Text"/>
              <w:jc w:val="left"/>
              <w:rPr>
                <w:sz w:val="20"/>
              </w:rPr>
            </w:pPr>
          </w:p>
        </w:tc>
      </w:tr>
    </w:tbl>
    <w:p w:rsidR="00D112C6" w:rsidRDefault="00D112C6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93"/>
        <w:gridCol w:w="4815"/>
      </w:tblGrid>
      <w:tr w:rsidR="00D07583" w:rsidRPr="005B3697" w:rsidTr="000B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07583" w:rsidRPr="00D166AC" w:rsidRDefault="00D07583" w:rsidP="000B0272">
            <w:r>
              <w:rPr>
                <w:noProof/>
                <w:lang w:val="de-DE" w:eastAsia="de-DE" w:bidi="ar-SA"/>
              </w:rPr>
              <w:drawing>
                <wp:inline distT="0" distB="0" distL="0" distR="0">
                  <wp:extent cx="2668378" cy="1775605"/>
                  <wp:effectExtent l="0" t="0" r="0" b="0"/>
                  <wp:docPr id="7" name="Bild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ild 1" descr="Daten Server II:WIRTGEN:Massnahmen 2015:23107-140639_Corporate_Design_Wirtgen_Group:Corporate_Design_Umsetzung:Maßnahmen_2015:GA:Pressemitteilung:Vorlagen_Word:Wirtgen 07.10.:GmbH Kopie.png"/>
                          <pic:cNvPicPr/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8378" cy="1775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D07583" w:rsidRDefault="00794938" w:rsidP="000B0272">
            <w:pPr>
              <w:pStyle w:val="berschrift3"/>
              <w:outlineLvl w:val="2"/>
            </w:pPr>
            <w:r>
              <w:t>WS250_00706_HI</w:t>
            </w:r>
          </w:p>
          <w:p w:rsidR="00B441A1" w:rsidRPr="005B3697" w:rsidRDefault="009E225C" w:rsidP="00221DF4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For decades, s</w:t>
            </w:r>
            <w:r w:rsidR="00B03B06">
              <w:rPr>
                <w:sz w:val="20"/>
              </w:rPr>
              <w:t xml:space="preserve">oil stabilization has </w:t>
            </w:r>
            <w:r>
              <w:rPr>
                <w:sz w:val="20"/>
              </w:rPr>
              <w:t xml:space="preserve">been earning its credentials as </w:t>
            </w:r>
            <w:r w:rsidR="00B03B06">
              <w:rPr>
                <w:sz w:val="20"/>
              </w:rPr>
              <w:t>a low-cost and environmentally friendly process.</w:t>
            </w:r>
            <w:r w:rsidR="00B03B06">
              <w:t xml:space="preserve"> </w:t>
            </w:r>
            <w:r w:rsidR="00176359">
              <w:rPr>
                <w:sz w:val="20"/>
              </w:rPr>
              <w:t xml:space="preserve">A well-devised </w:t>
            </w:r>
            <w:r w:rsidR="00B03B06">
              <w:rPr>
                <w:sz w:val="20"/>
              </w:rPr>
              <w:t>concept and economic</w:t>
            </w:r>
            <w:r>
              <w:rPr>
                <w:sz w:val="20"/>
              </w:rPr>
              <w:t>al</w:t>
            </w:r>
            <w:r w:rsidR="00B03B06">
              <w:rPr>
                <w:sz w:val="20"/>
              </w:rPr>
              <w:t xml:space="preserve"> operation </w:t>
            </w:r>
            <w:r w:rsidR="00176359">
              <w:rPr>
                <w:sz w:val="20"/>
              </w:rPr>
              <w:t xml:space="preserve">are key advantages of </w:t>
            </w:r>
            <w:r w:rsidR="00B03B06">
              <w:rPr>
                <w:sz w:val="20"/>
              </w:rPr>
              <w:t xml:space="preserve">the compact Wirtgen WS 250. </w:t>
            </w:r>
            <w:r w:rsidR="00221DF4">
              <w:rPr>
                <w:sz w:val="20"/>
              </w:rPr>
              <w:t>Its</w:t>
            </w:r>
            <w:r w:rsidR="00B03B06">
              <w:rPr>
                <w:sz w:val="20"/>
              </w:rPr>
              <w:t xml:space="preserve"> low tare weight and compact dimensions facilitate transport to and from the </w:t>
            </w:r>
            <w:r w:rsidR="00176359">
              <w:rPr>
                <w:sz w:val="20"/>
              </w:rPr>
              <w:t xml:space="preserve">job </w:t>
            </w:r>
            <w:r w:rsidR="00B03B06">
              <w:rPr>
                <w:sz w:val="20"/>
              </w:rPr>
              <w:t>site.</w:t>
            </w:r>
          </w:p>
        </w:tc>
      </w:tr>
    </w:tbl>
    <w:p w:rsidR="009503C1" w:rsidRDefault="009503C1" w:rsidP="00D166AC">
      <w:pPr>
        <w:pStyle w:val="Text"/>
      </w:pPr>
    </w:p>
    <w:p w:rsidR="00BA681D" w:rsidRPr="00FD6FBE" w:rsidRDefault="00FD6FBE" w:rsidP="00BA681D">
      <w:pPr>
        <w:pStyle w:val="Text"/>
      </w:pPr>
      <w:r w:rsidRPr="00FD6FBE">
        <w:rPr>
          <w:i/>
          <w:u w:val="single"/>
        </w:rPr>
        <w:t>Note</w:t>
      </w:r>
      <w:r w:rsidR="00BA681D" w:rsidRPr="00FD6FBE">
        <w:rPr>
          <w:i/>
          <w:u w:val="single"/>
        </w:rPr>
        <w:t>:</w:t>
      </w:r>
      <w:r w:rsidR="00BA681D" w:rsidRPr="00FD6FBE">
        <w:rPr>
          <w:i/>
        </w:rPr>
        <w:t xml:space="preserve"> </w:t>
      </w:r>
      <w:r w:rsidR="00340950" w:rsidRPr="00340950">
        <w:rPr>
          <w:i/>
        </w:rPr>
        <w:t>These photographs are only intended as a preview. For printing in publications, please use the photographs in 300 dpi resolution that are available as download from the press kit or at the Wirtgen GmbH / Wirtgen Group websites.</w:t>
      </w:r>
    </w:p>
    <w:p w:rsidR="00BA681D" w:rsidRPr="00FD6FBE" w:rsidRDefault="00BA681D" w:rsidP="00BA681D">
      <w:pPr>
        <w:pStyle w:val="Text"/>
      </w:pPr>
    </w:p>
    <w:p w:rsidR="00BA681D" w:rsidRPr="00FD6FBE" w:rsidRDefault="00BA681D" w:rsidP="00BA681D">
      <w:pPr>
        <w:pStyle w:val="Text"/>
      </w:pPr>
    </w:p>
    <w:p w:rsidR="00BA681D" w:rsidRPr="00FD6FBE" w:rsidRDefault="00BA681D" w:rsidP="00BA681D">
      <w:r w:rsidRPr="00FD6FBE">
        <w:rPr>
          <w:b/>
          <w:caps/>
        </w:rPr>
        <w:br w:type="page"/>
      </w: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BA681D" w:rsidTr="00BA681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784" w:type="dxa"/>
            <w:tcBorders>
              <w:top w:val="nil"/>
              <w:left w:val="nil"/>
              <w:bottom w:val="nil"/>
              <w:right w:val="single" w:sz="48" w:space="0" w:color="FFFFFF" w:themeColor="background1"/>
            </w:tcBorders>
          </w:tcPr>
          <w:p w:rsidR="00FD6FBE" w:rsidRPr="00FD6FBE" w:rsidRDefault="00FD6FBE" w:rsidP="00FD6FBE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 w:rsidRPr="00FD6FBE">
              <w:rPr>
                <w:rFonts w:ascii="Verdana" w:eastAsia="Calibri" w:hAnsi="Verdana" w:cs="Times New Roman"/>
                <w:caps w:val="0"/>
                <w:szCs w:val="22"/>
              </w:rPr>
              <w:lastRenderedPageBreak/>
              <w:t xml:space="preserve">For further information </w:t>
            </w:r>
          </w:p>
          <w:p w:rsidR="00BA681D" w:rsidRPr="00FD6FBE" w:rsidRDefault="00FD6FBE" w:rsidP="00FD6FBE">
            <w:pPr>
              <w:pStyle w:val="HeadlineKontakte"/>
            </w:pPr>
            <w:r w:rsidRPr="00FD6FBE">
              <w:rPr>
                <w:rFonts w:ascii="Verdana" w:eastAsia="Calibri" w:hAnsi="Verdana" w:cs="Times New Roman"/>
                <w:caps w:val="0"/>
                <w:szCs w:val="22"/>
              </w:rPr>
              <w:t>please contact</w:t>
            </w:r>
            <w:r w:rsidR="00BA681D" w:rsidRPr="00FD6FBE">
              <w:t>:</w:t>
            </w:r>
          </w:p>
          <w:p w:rsidR="00BA681D" w:rsidRDefault="00BA681D">
            <w:pPr>
              <w:pStyle w:val="Text"/>
            </w:pPr>
            <w:r>
              <w:t>WIRTGEN GmbH</w:t>
            </w:r>
          </w:p>
          <w:p w:rsidR="00BA681D" w:rsidRDefault="00BA681D">
            <w:pPr>
              <w:pStyle w:val="Text"/>
            </w:pPr>
            <w:r>
              <w:t>Corporate Communications</w:t>
            </w:r>
          </w:p>
          <w:p w:rsidR="00BA681D" w:rsidRDefault="00BA681D">
            <w:pPr>
              <w:pStyle w:val="Text"/>
            </w:pPr>
            <w:r>
              <w:t xml:space="preserve">Michaela Adams, Mario </w:t>
            </w:r>
            <w:proofErr w:type="spellStart"/>
            <w:r>
              <w:t>Linnemann</w:t>
            </w:r>
            <w:proofErr w:type="spellEnd"/>
          </w:p>
          <w:p w:rsidR="00BA681D" w:rsidRDefault="00BA681D">
            <w:pPr>
              <w:pStyle w:val="Text"/>
              <w:rPr>
                <w:lang w:val="de-DE"/>
              </w:rPr>
            </w:pPr>
            <w:r w:rsidRPr="00BA681D">
              <w:rPr>
                <w:lang w:val="de-DE"/>
              </w:rPr>
              <w:t>Reinhard-Wirtgen-</w:t>
            </w:r>
            <w:proofErr w:type="spellStart"/>
            <w:r w:rsidRPr="00BA681D">
              <w:rPr>
                <w:lang w:val="de-DE"/>
              </w:rPr>
              <w:t>Stra</w:t>
            </w:r>
            <w:r w:rsidR="00FD6FBE">
              <w:rPr>
                <w:lang w:val="de-DE"/>
              </w:rPr>
              <w:t>ss</w:t>
            </w:r>
            <w:r w:rsidRPr="00BA681D">
              <w:rPr>
                <w:lang w:val="de-DE"/>
              </w:rPr>
              <w:t>e</w:t>
            </w:r>
            <w:proofErr w:type="spellEnd"/>
            <w:r w:rsidRPr="00BA681D">
              <w:rPr>
                <w:lang w:val="de-DE"/>
              </w:rPr>
              <w:t xml:space="preserve"> 2</w:t>
            </w:r>
          </w:p>
          <w:p w:rsidR="00BA681D" w:rsidRPr="00BA681D" w:rsidRDefault="00BA681D">
            <w:pPr>
              <w:pStyle w:val="Text"/>
              <w:rPr>
                <w:lang w:val="de-DE"/>
              </w:rPr>
            </w:pPr>
            <w:r w:rsidRPr="00BA681D">
              <w:rPr>
                <w:lang w:val="de-DE"/>
              </w:rPr>
              <w:t xml:space="preserve">53578 </w:t>
            </w:r>
            <w:proofErr w:type="spellStart"/>
            <w:r w:rsidRPr="00BA681D">
              <w:rPr>
                <w:lang w:val="de-DE"/>
              </w:rPr>
              <w:t>Windhagen</w:t>
            </w:r>
            <w:proofErr w:type="spellEnd"/>
          </w:p>
          <w:p w:rsidR="00BA681D" w:rsidRPr="00BA681D" w:rsidRDefault="00FD6FBE">
            <w:pPr>
              <w:pStyle w:val="Text"/>
              <w:rPr>
                <w:lang w:val="de-DE"/>
              </w:rPr>
            </w:pPr>
            <w:r w:rsidRPr="00FD6FBE">
              <w:rPr>
                <w:lang w:val="de-DE"/>
              </w:rPr>
              <w:t>Germany</w:t>
            </w:r>
          </w:p>
          <w:p w:rsidR="00BA681D" w:rsidRPr="00BA681D" w:rsidRDefault="00BA681D">
            <w:pPr>
              <w:pStyle w:val="Text"/>
              <w:rPr>
                <w:lang w:val="de-DE"/>
              </w:rPr>
            </w:pPr>
          </w:p>
          <w:p w:rsidR="00C51758" w:rsidRPr="00A66D9B" w:rsidRDefault="002D339C" w:rsidP="00C51758">
            <w:pPr>
              <w:pStyle w:val="Text"/>
              <w:rPr>
                <w:lang w:val="de-DE"/>
              </w:rPr>
            </w:pPr>
            <w:r w:rsidRPr="00A66D9B">
              <w:rPr>
                <w:lang w:val="de-DE"/>
              </w:rPr>
              <w:t xml:space="preserve">Phone: </w:t>
            </w:r>
            <w:r w:rsidR="00C51758" w:rsidRPr="00A66D9B">
              <w:rPr>
                <w:lang w:val="de-DE"/>
              </w:rPr>
              <w:t xml:space="preserve">+49 (0) 2645 131 – </w:t>
            </w:r>
            <w:r w:rsidR="00A81631">
              <w:rPr>
                <w:lang w:val="de-DE"/>
              </w:rPr>
              <w:t>4510</w:t>
            </w:r>
          </w:p>
          <w:p w:rsidR="00C51758" w:rsidRPr="00A66D9B" w:rsidRDefault="002D339C" w:rsidP="00C51758">
            <w:pPr>
              <w:pStyle w:val="Text"/>
              <w:rPr>
                <w:lang w:val="de-DE"/>
              </w:rPr>
            </w:pPr>
            <w:r w:rsidRPr="00A66D9B">
              <w:rPr>
                <w:lang w:val="de-DE"/>
              </w:rPr>
              <w:t xml:space="preserve">Fax: </w:t>
            </w:r>
            <w:r w:rsidR="00C51758" w:rsidRPr="00A66D9B">
              <w:rPr>
                <w:lang w:val="de-DE"/>
              </w:rPr>
              <w:t>+49 (0) 2645 131 – 499</w:t>
            </w:r>
          </w:p>
          <w:p w:rsidR="00C51758" w:rsidRPr="00A66D9B" w:rsidRDefault="002D339C" w:rsidP="00C51758">
            <w:pPr>
              <w:pStyle w:val="Text"/>
              <w:rPr>
                <w:lang w:val="de-DE"/>
              </w:rPr>
            </w:pPr>
            <w:proofErr w:type="spellStart"/>
            <w:r w:rsidRPr="00A66D9B">
              <w:rPr>
                <w:lang w:val="de-DE"/>
              </w:rPr>
              <w:t>E-mail</w:t>
            </w:r>
            <w:proofErr w:type="spellEnd"/>
            <w:r w:rsidRPr="00A66D9B">
              <w:rPr>
                <w:lang w:val="de-DE"/>
              </w:rPr>
              <w:t xml:space="preserve">: </w:t>
            </w:r>
            <w:r w:rsidR="00C51758" w:rsidRPr="00A66D9B">
              <w:rPr>
                <w:lang w:val="de-DE"/>
              </w:rPr>
              <w:t>presse@wirtgen.com</w:t>
            </w:r>
          </w:p>
          <w:p w:rsidR="00BA681D" w:rsidRPr="00A81631" w:rsidRDefault="00C51758" w:rsidP="00C51758">
            <w:pPr>
              <w:pStyle w:val="Text"/>
              <w:rPr>
                <w:lang w:val="de-DE"/>
              </w:rPr>
            </w:pPr>
            <w:r w:rsidRPr="00A81631">
              <w:rPr>
                <w:lang w:val="de-DE"/>
              </w:rPr>
              <w:t>www.wirtgen.com</w:t>
            </w:r>
          </w:p>
          <w:p w:rsidR="00595536" w:rsidRPr="00A81631" w:rsidRDefault="00595536" w:rsidP="00C51758">
            <w:pPr>
              <w:pStyle w:val="Text"/>
              <w:rPr>
                <w:lang w:val="de-DE"/>
              </w:rPr>
            </w:pPr>
          </w:p>
          <w:p w:rsidR="00595536" w:rsidRPr="00A81631" w:rsidRDefault="00595536" w:rsidP="00C51758">
            <w:pPr>
              <w:pStyle w:val="Text"/>
              <w:rPr>
                <w:lang w:val="de-DE"/>
              </w:rPr>
            </w:pPr>
          </w:p>
          <w:p w:rsidR="002D339C" w:rsidRPr="00A81631" w:rsidRDefault="002D339C" w:rsidP="00C51758">
            <w:pPr>
              <w:pStyle w:val="Text"/>
              <w:rPr>
                <w:lang w:val="de-DE"/>
              </w:rPr>
            </w:pPr>
          </w:p>
          <w:p w:rsidR="005B336C" w:rsidRDefault="005B336C" w:rsidP="005B336C">
            <w:pPr>
              <w:pStyle w:val="Text"/>
            </w:pPr>
            <w:r>
              <w:t>WIRGEN AMERICA</w:t>
            </w:r>
          </w:p>
          <w:p w:rsidR="005B336C" w:rsidRDefault="005B336C" w:rsidP="005B336C">
            <w:pPr>
              <w:pStyle w:val="Text"/>
            </w:pPr>
            <w:r>
              <w:t xml:space="preserve">Brodie </w:t>
            </w:r>
            <w:bookmarkStart w:id="0" w:name="_GoBack"/>
            <w:bookmarkEnd w:id="0"/>
            <w:r>
              <w:t>Hutchins</w:t>
            </w:r>
          </w:p>
          <w:p w:rsidR="005B336C" w:rsidRDefault="005B336C" w:rsidP="005B336C">
            <w:pPr>
              <w:pStyle w:val="Text"/>
            </w:pPr>
            <w:r>
              <w:t>Vice President</w:t>
            </w:r>
          </w:p>
          <w:p w:rsidR="005B336C" w:rsidRDefault="005B336C" w:rsidP="005B336C">
            <w:pPr>
              <w:pStyle w:val="Text"/>
            </w:pPr>
            <w:r>
              <w:t>6030 Dana Way</w:t>
            </w:r>
          </w:p>
          <w:p w:rsidR="005B336C" w:rsidRDefault="005B336C" w:rsidP="005B336C">
            <w:pPr>
              <w:pStyle w:val="Text"/>
            </w:pPr>
            <w:r>
              <w:t>Antioch, TN 37013</w:t>
            </w:r>
          </w:p>
          <w:p w:rsidR="005B336C" w:rsidRDefault="005B336C" w:rsidP="005B336C">
            <w:pPr>
              <w:pStyle w:val="Text"/>
            </w:pPr>
          </w:p>
          <w:p w:rsidR="005B336C" w:rsidRDefault="005B336C" w:rsidP="005B336C">
            <w:pPr>
              <w:pStyle w:val="Text"/>
            </w:pPr>
            <w:r>
              <w:t>Telephone: +1 615-501-0600</w:t>
            </w:r>
          </w:p>
          <w:p w:rsidR="005B336C" w:rsidRDefault="005B336C" w:rsidP="005B336C">
            <w:pPr>
              <w:pStyle w:val="Text"/>
            </w:pPr>
            <w:r>
              <w:t>Mobile:+1 717-816-0571</w:t>
            </w:r>
          </w:p>
          <w:p w:rsidR="005B336C" w:rsidRDefault="005B336C" w:rsidP="005B336C">
            <w:pPr>
              <w:pStyle w:val="Text"/>
            </w:pPr>
            <w:r>
              <w:t>brodie.hutchins@wirtgen-group.com</w:t>
            </w:r>
          </w:p>
          <w:p w:rsidR="00595536" w:rsidRDefault="005B336C" w:rsidP="005B336C">
            <w:pPr>
              <w:pStyle w:val="Text"/>
            </w:pPr>
            <w:r>
              <w:t>www.wirtgen-group.com/america</w:t>
            </w:r>
          </w:p>
          <w:p w:rsidR="00595536" w:rsidRDefault="00595536" w:rsidP="00595536">
            <w:pPr>
              <w:pStyle w:val="Text"/>
            </w:pPr>
          </w:p>
          <w:p w:rsidR="00595536" w:rsidRDefault="00595536" w:rsidP="00C51758">
            <w:pPr>
              <w:pStyle w:val="Text"/>
            </w:pPr>
          </w:p>
        </w:tc>
        <w:tc>
          <w:tcPr>
            <w:tcW w:w="4740" w:type="dxa"/>
            <w:tcBorders>
              <w:top w:val="nil"/>
              <w:left w:val="single" w:sz="48" w:space="0" w:color="FFFFFF" w:themeColor="background1"/>
              <w:bottom w:val="nil"/>
              <w:right w:val="nil"/>
            </w:tcBorders>
          </w:tcPr>
          <w:p w:rsidR="00BA681D" w:rsidRDefault="00BA681D">
            <w:pPr>
              <w:pStyle w:val="Text"/>
            </w:pPr>
          </w:p>
        </w:tc>
      </w:tr>
    </w:tbl>
    <w:p w:rsidR="00BA681D" w:rsidRDefault="00BA681D" w:rsidP="00BA681D">
      <w:pPr>
        <w:pStyle w:val="Text"/>
      </w:pPr>
    </w:p>
    <w:p w:rsidR="00D166AC" w:rsidRPr="00D166AC" w:rsidRDefault="00D166AC" w:rsidP="00BA681D">
      <w:pPr>
        <w:pStyle w:val="Text"/>
      </w:pPr>
    </w:p>
    <w:sectPr w:rsidR="00D166AC" w:rsidRPr="00D166AC" w:rsidSect="003A753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481" w:rsidRDefault="00DE5481" w:rsidP="00E55534">
      <w:r>
        <w:separator/>
      </w:r>
    </w:p>
  </w:endnote>
  <w:endnote w:type="continuationSeparator" w:id="0">
    <w:p w:rsidR="00DE5481" w:rsidRDefault="00DE5481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722824944"/>
      </w:sdtPr>
      <w:sdtEndPr/>
      <w:sdtContent>
        <w:sdt>
          <w:sdtPr>
            <w:rPr>
              <w:szCs w:val="16"/>
            </w:rPr>
            <w:id w:val="-214889975"/>
            <w:lock w:val="sdtContentLocked"/>
          </w:sdtPr>
          <w:sdtEndPr/>
          <w:sdtContent>
            <w:tr w:rsidR="000B0272" w:rsidRPr="008C2DB2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227"/>
              </w:trPr>
              <w:sdt>
                <w:sdtPr>
                  <w:rPr>
                    <w:szCs w:val="16"/>
                  </w:rPr>
                  <w:id w:val="1167366250"/>
                  <w:showingPlcHdr/>
                </w:sdtPr>
                <w:sdtEndPr>
                  <w:rPr>
                    <w:szCs w:val="20"/>
                  </w:rPr>
                </w:sdtEndPr>
                <w:sdtContent>
                  <w:tc>
                    <w:tcPr>
                      <w:tcW w:w="8364" w:type="dxa"/>
                    </w:tcPr>
                    <w:p w:rsidR="000B0272" w:rsidRPr="008C2DB2" w:rsidRDefault="000B0272" w:rsidP="005711A3">
                      <w:pPr>
                        <w:pStyle w:val="Kolumnentitel"/>
                      </w:pPr>
                      <w:r>
                        <w:rPr>
                          <w:rStyle w:val="Platzhaltertext"/>
                        </w:rPr>
                        <w:t xml:space="preserve">     </w:t>
                      </w:r>
                    </w:p>
                  </w:tc>
                </w:sdtContent>
              </w:sdt>
              <w:tc>
                <w:tcPr>
                  <w:tcW w:w="1160" w:type="dxa"/>
                </w:tcPr>
                <w:sdt>
                  <w:sdtPr>
                    <w:id w:val="-1133938393"/>
                  </w:sdtPr>
                  <w:sdtEndPr/>
                  <w:sdtContent>
                    <w:p w:rsidR="000B0272" w:rsidRPr="008C2DB2" w:rsidRDefault="00FD6FBE" w:rsidP="0012026F">
                      <w:pPr>
                        <w:pStyle w:val="Seitenzahlen"/>
                      </w:pPr>
                      <w:r>
                        <w:fldChar w:fldCharType="begin"/>
                      </w:r>
                      <w:r>
                        <w:instrText xml:space="preserve"> PAGE \# "00"</w:instrText>
                      </w:r>
                      <w:r>
                        <w:fldChar w:fldCharType="separate"/>
                      </w:r>
                      <w:r w:rsidR="005B336C">
                        <w:rPr>
                          <w:noProof/>
                        </w:rPr>
                        <w:t>03</w:t>
                      </w:r>
                      <w:r>
                        <w:rPr>
                          <w:noProof/>
                        </w:rPr>
                        <w:fldChar w:fldCharType="end"/>
                      </w:r>
                    </w:p>
                  </w:sdtContent>
                </w:sdt>
              </w:tc>
            </w:tr>
          </w:sdtContent>
        </w:sdt>
      </w:sdtContent>
    </w:sdt>
  </w:tbl>
  <w:sdt>
    <w:sdtPr>
      <w:id w:val="2119255021"/>
    </w:sdtPr>
    <w:sdtEndPr/>
    <w:sdtContent>
      <w:sdt>
        <w:sdtPr>
          <w:id w:val="-958642266"/>
          <w:lock w:val="sdtContentLocked"/>
        </w:sdtPr>
        <w:sdtEndPr/>
        <w:sdtContent>
          <w:p w:rsidR="000B0272" w:rsidRDefault="00FD6FBE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10189210</wp:posOffset>
                      </wp:positionV>
                      <wp:extent cx="6047740" cy="17780"/>
                      <wp:effectExtent l="0" t="0" r="0" b="1270"/>
                      <wp:wrapNone/>
                      <wp:docPr id="12" name="Rechteck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47740" cy="177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" fillcolor="#41535d [3215]" stroked="f" strokeweight="2pt">
                      <v:path arrowok="t"/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szCs w:val="16"/>
        </w:rPr>
        <w:id w:val="725264350"/>
      </w:sdtPr>
      <w:sdtEndPr/>
      <w:sdtContent>
        <w:sdt>
          <w:sdtPr>
            <w:rPr>
              <w:szCs w:val="16"/>
            </w:rPr>
            <w:id w:val="-2088915428"/>
            <w:lock w:val="sdtContentLocked"/>
          </w:sdtPr>
          <w:sdtEndPr/>
          <w:sdtContent>
            <w:tr w:rsidR="000B0272" w:rsidTr="0012026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tcW w:w="9664" w:type="dxa"/>
                </w:tcPr>
                <w:p w:rsidR="000B0272" w:rsidRDefault="000B0272" w:rsidP="0012026F">
                  <w:pPr>
                    <w:pStyle w:val="Fuzeile"/>
                    <w:spacing w:before="96" w:after="96"/>
                  </w:pPr>
                  <w:r w:rsidRPr="003E1CB6">
                    <w:rPr>
                      <w:rStyle w:val="Hervorhebung"/>
                    </w:rPr>
                    <w:t>WIRTGEN GmbH</w:t>
                  </w:r>
                  <w:r w:rsidRPr="00CF36C9">
                    <w:t xml:space="preserve"> · Reinhard-Wirtgen-Str. 2 · D-53578 Windhagen · T: +49 26 45 / 131 0</w:t>
                  </w:r>
                </w:p>
              </w:tc>
            </w:tr>
          </w:sdtContent>
        </w:sdt>
      </w:sdtContent>
    </w:sdt>
  </w:tbl>
  <w:sdt>
    <w:sdtPr>
      <w:id w:val="1601755360"/>
    </w:sdtPr>
    <w:sdtEndPr/>
    <w:sdtContent>
      <w:sdt>
        <w:sdtPr>
          <w:id w:val="-1944752626"/>
          <w:lock w:val="sdtContentLocked"/>
        </w:sdtPr>
        <w:sdtEndPr/>
        <w:sdtContent>
          <w:p w:rsidR="000B0272" w:rsidRDefault="00FD6FBE">
            <w:pPr>
              <w:pStyle w:val="Fu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10081260</wp:posOffset>
                      </wp:positionV>
                      <wp:extent cx="6047740" cy="17780"/>
                      <wp:effectExtent l="0" t="0" r="0" b="1270"/>
                      <wp:wrapNone/>
                      <wp:docPr id="6" name="Rechteck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47740" cy="177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" fillcolor="#41535d [3215]" stroked="f" strokeweight="2pt">
                      <v:path arrowok="t"/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481" w:rsidRDefault="00DE5481" w:rsidP="00E55534">
      <w:r>
        <w:separator/>
      </w:r>
    </w:p>
  </w:footnote>
  <w:footnote w:type="continuationSeparator" w:id="0">
    <w:p w:rsidR="00DE5481" w:rsidRDefault="00DE5481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2513061"/>
    </w:sdtPr>
    <w:sdtEndPr/>
    <w:sdtContent>
      <w:sdt>
        <w:sdtPr>
          <w:rPr>
            <w:sz w:val="14"/>
          </w:rPr>
          <w:id w:val="1105004567"/>
          <w:lock w:val="sdtContentLocked"/>
        </w:sdtPr>
        <w:sdtEndPr/>
        <w:sdtContent>
          <w:p w:rsidR="000B0272" w:rsidRPr="002E765F" w:rsidRDefault="000B0272">
            <w:pPr>
              <w:pStyle w:val="Kopfzeile"/>
              <w:rPr>
                <w:noProof/>
                <w:sz w:val="14"/>
              </w:rPr>
            </w:pPr>
          </w:p>
          <w:tbl>
            <w:tblPr>
              <w:tblStyle w:val="Basic"/>
              <w:tblpPr w:vertAnchor="page" w:horzAnchor="page" w:tblpX="7287" w:tblpY="1379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439"/>
            </w:tblGrid>
            <w:tr w:rsidR="000B0272" w:rsidRPr="002E765F" w:rsidTr="00D166AC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hRule="exact" w:val="510"/>
              </w:trPr>
              <w:tc>
                <w:tcPr>
                  <w:tcW w:w="3439" w:type="dxa"/>
                </w:tcPr>
                <w:p w:rsidR="000B0272" w:rsidRPr="002E765F" w:rsidRDefault="000B0272" w:rsidP="00D166AC">
                  <w:pPr>
                    <w:pStyle w:val="Titel"/>
                    <w:jc w:val="right"/>
                    <w:rPr>
                      <w:sz w:val="32"/>
                      <w:szCs w:val="34"/>
                    </w:rPr>
                  </w:pPr>
                  <w:r w:rsidRPr="002E765F">
                    <w:rPr>
                      <w:sz w:val="32"/>
                      <w:szCs w:val="34"/>
                    </w:rPr>
                    <w:t>PRESS</w:t>
                  </w:r>
                  <w:r>
                    <w:rPr>
                      <w:sz w:val="32"/>
                      <w:szCs w:val="34"/>
                    </w:rPr>
                    <w:t xml:space="preserve"> </w:t>
                  </w:r>
                  <w:r w:rsidRPr="002E765F">
                    <w:rPr>
                      <w:sz w:val="6"/>
                      <w:szCs w:val="2"/>
                    </w:rPr>
                    <w:t xml:space="preserve"> </w:t>
                  </w:r>
                  <w:r>
                    <w:rPr>
                      <w:sz w:val="32"/>
                      <w:szCs w:val="34"/>
                    </w:rPr>
                    <w:t>R</w:t>
                  </w:r>
                  <w:r w:rsidRPr="002E765F">
                    <w:rPr>
                      <w:sz w:val="32"/>
                      <w:szCs w:val="34"/>
                    </w:rPr>
                    <w:t>ELEASE</w:t>
                  </w:r>
                </w:p>
              </w:tc>
            </w:tr>
          </w:tbl>
          <w:p w:rsidR="000B0272" w:rsidRPr="002E765F" w:rsidRDefault="000B0272">
            <w:pPr>
              <w:pStyle w:val="Kopfzeile"/>
              <w:rPr>
                <w:sz w:val="14"/>
              </w:rPr>
            </w:pP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5443855</wp:posOffset>
                  </wp:positionH>
                  <wp:positionV relativeFrom="page">
                    <wp:posOffset>323850</wp:posOffset>
                  </wp:positionV>
                  <wp:extent cx="1360800" cy="6480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0800" cy="6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E765F">
              <w:rPr>
                <w:noProof/>
                <w:sz w:val="14"/>
                <w:lang w:val="de-DE" w:eastAsia="de-DE" w:bidi="ar-SA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288290</wp:posOffset>
                  </wp:positionV>
                  <wp:extent cx="1605600" cy="288000"/>
                  <wp:effectExtent l="0" t="0" r="0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5600" cy="2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FD6FBE">
              <w:rPr>
                <w:noProof/>
                <w:sz w:val="14"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702310</wp:posOffset>
                      </wp:positionV>
                      <wp:extent cx="6047740" cy="36195"/>
                      <wp:effectExtent l="0" t="0" r="0" b="1905"/>
                      <wp:wrapNone/>
                      <wp:docPr id="11" name="Rechteck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47740" cy="361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" fillcolor="#41535d [3215]" stroked="f" strokeweight="2pt">
                      <v:path arrowok="t"/>
                      <w10:wrap anchorx="page" anchory="page"/>
                    </v:rect>
                  </w:pict>
                </mc:Fallback>
              </mc:AlternateContent>
            </w:r>
          </w:p>
        </w:sdtContent>
      </w:sdt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6094916"/>
    </w:sdtPr>
    <w:sdtEndPr/>
    <w:sdtContent>
      <w:sdt>
        <w:sdtPr>
          <w:id w:val="-1180274487"/>
          <w:lock w:val="sdtContentLocked"/>
        </w:sdtPr>
        <w:sdtEndPr/>
        <w:sdtContent>
          <w:p w:rsidR="000B0272" w:rsidRDefault="00FD6FBE">
            <w:pPr>
              <w:pStyle w:val="Kopfzeile"/>
            </w:pPr>
            <w:r>
              <w:rPr>
                <w:noProof/>
                <w:lang w:val="de-DE" w:eastAsia="de-DE"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page">
                        <wp:posOffset>756285</wp:posOffset>
                      </wp:positionH>
                      <wp:positionV relativeFrom="page">
                        <wp:posOffset>935990</wp:posOffset>
                      </wp:positionV>
                      <wp:extent cx="6047740" cy="36195"/>
                      <wp:effectExtent l="0" t="0" r="0" b="1905"/>
                      <wp:wrapNone/>
                      <wp:docPr id="5" name="Rechteck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47740" cy="361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" fillcolor="#41535d [3215]" stroked="f" strokeweight="2pt">
                      <v:path arrowok="t"/>
                      <w10:wrap anchorx="page" anchory="page"/>
                    </v:rect>
                  </w:pict>
                </mc:Fallback>
              </mc:AlternateContent>
            </w:r>
            <w:r w:rsidR="000B0272"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posOffset>5328920</wp:posOffset>
                  </wp:positionH>
                  <wp:positionV relativeFrom="page">
                    <wp:posOffset>421005</wp:posOffset>
                  </wp:positionV>
                  <wp:extent cx="1476000" cy="79200"/>
                  <wp:effectExtent l="0" t="0" r="0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tgen-Claim_RGB.wmf"/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000" cy="7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B0272">
              <w:rPr>
                <w:noProof/>
                <w:lang w:val="de-DE" w:eastAsia="de-DE" w:bidi="ar-SA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page">
                    <wp:posOffset>756285</wp:posOffset>
                  </wp:positionH>
                  <wp:positionV relativeFrom="page">
                    <wp:posOffset>360045</wp:posOffset>
                  </wp:positionV>
                  <wp:extent cx="3290400" cy="360000"/>
                  <wp:effectExtent l="0" t="0" r="0" b="254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irgten Group.wmf"/>
                          <pic:cNvPicPr/>
                        </pic:nvPicPr>
                        <pic:blipFill>
                          <a:blip r:embed="rId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904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3in;height:3in" o:bullet="t">
        <v:imagedata r:id="rId1" o:title="AZ_04a"/>
      </v:shape>
    </w:pict>
  </w:numPicBullet>
  <w:numPicBullet w:numPicBulletId="1">
    <w:pict>
      <v:shape id="_x0000_i1040" type="#_x0000_t75" style="width:3in;height:3in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396"/>
    <w:rsid w:val="00022E8C"/>
    <w:rsid w:val="00042106"/>
    <w:rsid w:val="0005285B"/>
    <w:rsid w:val="00053505"/>
    <w:rsid w:val="00066D09"/>
    <w:rsid w:val="000719CD"/>
    <w:rsid w:val="0009665C"/>
    <w:rsid w:val="000B0272"/>
    <w:rsid w:val="000B4034"/>
    <w:rsid w:val="000C45A3"/>
    <w:rsid w:val="000C5ED2"/>
    <w:rsid w:val="000D784E"/>
    <w:rsid w:val="000E3409"/>
    <w:rsid w:val="00103205"/>
    <w:rsid w:val="0012026F"/>
    <w:rsid w:val="00126498"/>
    <w:rsid w:val="00131773"/>
    <w:rsid w:val="00132055"/>
    <w:rsid w:val="0015077B"/>
    <w:rsid w:val="00153A22"/>
    <w:rsid w:val="00176359"/>
    <w:rsid w:val="001B16BB"/>
    <w:rsid w:val="00207239"/>
    <w:rsid w:val="00221DF4"/>
    <w:rsid w:val="00244981"/>
    <w:rsid w:val="00253A2E"/>
    <w:rsid w:val="002760DB"/>
    <w:rsid w:val="002844EF"/>
    <w:rsid w:val="0028708A"/>
    <w:rsid w:val="00294CE7"/>
    <w:rsid w:val="0029634D"/>
    <w:rsid w:val="002A3DD2"/>
    <w:rsid w:val="002C6F2C"/>
    <w:rsid w:val="002D339C"/>
    <w:rsid w:val="002E4235"/>
    <w:rsid w:val="002E5FF5"/>
    <w:rsid w:val="002E765F"/>
    <w:rsid w:val="002F108B"/>
    <w:rsid w:val="00340950"/>
    <w:rsid w:val="0034191A"/>
    <w:rsid w:val="00343CC7"/>
    <w:rsid w:val="003467BF"/>
    <w:rsid w:val="00384A08"/>
    <w:rsid w:val="00385B66"/>
    <w:rsid w:val="00391393"/>
    <w:rsid w:val="003965D1"/>
    <w:rsid w:val="003A28E2"/>
    <w:rsid w:val="003A58AA"/>
    <w:rsid w:val="003A753A"/>
    <w:rsid w:val="003C485D"/>
    <w:rsid w:val="003E1CB6"/>
    <w:rsid w:val="003E3CF6"/>
    <w:rsid w:val="003E759F"/>
    <w:rsid w:val="003F6C58"/>
    <w:rsid w:val="00401BD9"/>
    <w:rsid w:val="00403373"/>
    <w:rsid w:val="00406C81"/>
    <w:rsid w:val="00412545"/>
    <w:rsid w:val="00413EDE"/>
    <w:rsid w:val="00424978"/>
    <w:rsid w:val="00430BB0"/>
    <w:rsid w:val="00463D7D"/>
    <w:rsid w:val="004711D8"/>
    <w:rsid w:val="00476F4D"/>
    <w:rsid w:val="00484FE5"/>
    <w:rsid w:val="004B4581"/>
    <w:rsid w:val="004E0749"/>
    <w:rsid w:val="004F03D8"/>
    <w:rsid w:val="00506409"/>
    <w:rsid w:val="00523A84"/>
    <w:rsid w:val="00530BA5"/>
    <w:rsid w:val="00530E32"/>
    <w:rsid w:val="00531A19"/>
    <w:rsid w:val="005414C2"/>
    <w:rsid w:val="005711A3"/>
    <w:rsid w:val="00573B2B"/>
    <w:rsid w:val="0057488A"/>
    <w:rsid w:val="00592D62"/>
    <w:rsid w:val="00595536"/>
    <w:rsid w:val="005A4F04"/>
    <w:rsid w:val="005B0A83"/>
    <w:rsid w:val="005B336C"/>
    <w:rsid w:val="005B3697"/>
    <w:rsid w:val="005B5793"/>
    <w:rsid w:val="00607DA5"/>
    <w:rsid w:val="006330A2"/>
    <w:rsid w:val="00642EB6"/>
    <w:rsid w:val="006536A1"/>
    <w:rsid w:val="006913AD"/>
    <w:rsid w:val="006A515E"/>
    <w:rsid w:val="006B4851"/>
    <w:rsid w:val="006B73C9"/>
    <w:rsid w:val="006F7602"/>
    <w:rsid w:val="00722A17"/>
    <w:rsid w:val="00734FEC"/>
    <w:rsid w:val="00741193"/>
    <w:rsid w:val="0074377B"/>
    <w:rsid w:val="00747F4F"/>
    <w:rsid w:val="00757B83"/>
    <w:rsid w:val="007613EA"/>
    <w:rsid w:val="00764096"/>
    <w:rsid w:val="007658CA"/>
    <w:rsid w:val="00791A69"/>
    <w:rsid w:val="00794830"/>
    <w:rsid w:val="00794938"/>
    <w:rsid w:val="00797CAA"/>
    <w:rsid w:val="007C2658"/>
    <w:rsid w:val="007E20D0"/>
    <w:rsid w:val="007F1B76"/>
    <w:rsid w:val="0080363E"/>
    <w:rsid w:val="00820315"/>
    <w:rsid w:val="008252E1"/>
    <w:rsid w:val="00843B45"/>
    <w:rsid w:val="0085502C"/>
    <w:rsid w:val="00863129"/>
    <w:rsid w:val="008B5C56"/>
    <w:rsid w:val="008C2DB2"/>
    <w:rsid w:val="008D4AE7"/>
    <w:rsid w:val="008D770E"/>
    <w:rsid w:val="008E48D0"/>
    <w:rsid w:val="0090337E"/>
    <w:rsid w:val="00917D00"/>
    <w:rsid w:val="009226F4"/>
    <w:rsid w:val="00927822"/>
    <w:rsid w:val="009503C1"/>
    <w:rsid w:val="009665BF"/>
    <w:rsid w:val="009C2378"/>
    <w:rsid w:val="009D016F"/>
    <w:rsid w:val="009E225C"/>
    <w:rsid w:val="009E251D"/>
    <w:rsid w:val="00A10CD9"/>
    <w:rsid w:val="00A16FEE"/>
    <w:rsid w:val="00A171F4"/>
    <w:rsid w:val="00A22BF2"/>
    <w:rsid w:val="00A24EFC"/>
    <w:rsid w:val="00A66D9B"/>
    <w:rsid w:val="00A76FD3"/>
    <w:rsid w:val="00A81631"/>
    <w:rsid w:val="00A977CE"/>
    <w:rsid w:val="00AC58F2"/>
    <w:rsid w:val="00AD131F"/>
    <w:rsid w:val="00AF3B3A"/>
    <w:rsid w:val="00AF6569"/>
    <w:rsid w:val="00B03B06"/>
    <w:rsid w:val="00B06265"/>
    <w:rsid w:val="00B064BD"/>
    <w:rsid w:val="00B37155"/>
    <w:rsid w:val="00B441A1"/>
    <w:rsid w:val="00B5695F"/>
    <w:rsid w:val="00B800B6"/>
    <w:rsid w:val="00B90F78"/>
    <w:rsid w:val="00B95417"/>
    <w:rsid w:val="00B96850"/>
    <w:rsid w:val="00BA0716"/>
    <w:rsid w:val="00BA478A"/>
    <w:rsid w:val="00BA681D"/>
    <w:rsid w:val="00BD1058"/>
    <w:rsid w:val="00BF56B2"/>
    <w:rsid w:val="00C03396"/>
    <w:rsid w:val="00C1451A"/>
    <w:rsid w:val="00C15C3F"/>
    <w:rsid w:val="00C25100"/>
    <w:rsid w:val="00C2632E"/>
    <w:rsid w:val="00C27C23"/>
    <w:rsid w:val="00C340B6"/>
    <w:rsid w:val="00C457C3"/>
    <w:rsid w:val="00C46ECA"/>
    <w:rsid w:val="00C474DD"/>
    <w:rsid w:val="00C51758"/>
    <w:rsid w:val="00C5306E"/>
    <w:rsid w:val="00C63246"/>
    <w:rsid w:val="00C644CA"/>
    <w:rsid w:val="00C73005"/>
    <w:rsid w:val="00CB0CA9"/>
    <w:rsid w:val="00CB1247"/>
    <w:rsid w:val="00CF36C9"/>
    <w:rsid w:val="00D061E3"/>
    <w:rsid w:val="00D07583"/>
    <w:rsid w:val="00D112C6"/>
    <w:rsid w:val="00D154C7"/>
    <w:rsid w:val="00D166AC"/>
    <w:rsid w:val="00D37A71"/>
    <w:rsid w:val="00D44687"/>
    <w:rsid w:val="00D75AE6"/>
    <w:rsid w:val="00D83B3A"/>
    <w:rsid w:val="00D94638"/>
    <w:rsid w:val="00DB3116"/>
    <w:rsid w:val="00DB5E70"/>
    <w:rsid w:val="00DC2DE0"/>
    <w:rsid w:val="00DD7455"/>
    <w:rsid w:val="00DE5481"/>
    <w:rsid w:val="00DF33EE"/>
    <w:rsid w:val="00DF5E96"/>
    <w:rsid w:val="00E03707"/>
    <w:rsid w:val="00E135B0"/>
    <w:rsid w:val="00E14608"/>
    <w:rsid w:val="00E21E67"/>
    <w:rsid w:val="00E30EBF"/>
    <w:rsid w:val="00E44C6C"/>
    <w:rsid w:val="00E52D70"/>
    <w:rsid w:val="00E55534"/>
    <w:rsid w:val="00E55859"/>
    <w:rsid w:val="00E84F4D"/>
    <w:rsid w:val="00E914D1"/>
    <w:rsid w:val="00EB0B5E"/>
    <w:rsid w:val="00EC577B"/>
    <w:rsid w:val="00EC5C86"/>
    <w:rsid w:val="00F07D6B"/>
    <w:rsid w:val="00F20920"/>
    <w:rsid w:val="00F2764F"/>
    <w:rsid w:val="00F2789A"/>
    <w:rsid w:val="00F462BE"/>
    <w:rsid w:val="00F46CA1"/>
    <w:rsid w:val="00F56318"/>
    <w:rsid w:val="00F77847"/>
    <w:rsid w:val="00F82525"/>
    <w:rsid w:val="00F8553C"/>
    <w:rsid w:val="00F97FEA"/>
    <w:rsid w:val="00FB2AF3"/>
    <w:rsid w:val="00FD5BD4"/>
    <w:rsid w:val="00FD6FB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F6C5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F6C5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F6C5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F6C5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F6C5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B5695F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843B45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F6C5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F6C5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F6C5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F6C5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F6C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6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7.wmf"/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87DF3-2079-4A27-8EF2-8B68AEB66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841</Words>
  <Characters>5300</Characters>
  <Application>Microsoft Office Word</Application>
  <DocSecurity>0</DocSecurity>
  <Lines>44</Lines>
  <Paragraphs>12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Wirtgen GmbH</Company>
  <LinksUpToDate>false</LinksUpToDate>
  <CharactersWithSpaces>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Linnemann Mario</cp:lastModifiedBy>
  <cp:revision>10</cp:revision>
  <dcterms:created xsi:type="dcterms:W3CDTF">2017-01-11T12:17:00Z</dcterms:created>
  <dcterms:modified xsi:type="dcterms:W3CDTF">2017-01-26T14:03:00Z</dcterms:modified>
</cp:coreProperties>
</file>